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28AC3" w14:textId="5AE0E8DA" w:rsidR="000547F7" w:rsidRDefault="00170772" w:rsidP="00E06FD7">
      <w:pPr>
        <w:shd w:val="clear" w:color="auto" w:fill="FFFFFF" w:themeFill="background1"/>
        <w:spacing w:line="276" w:lineRule="auto"/>
        <w:rPr>
          <w:rFonts w:ascii="Arial" w:hAnsi="Arial" w:cs="Arial"/>
          <w:b/>
          <w:noProof/>
          <w:color w:val="0070C0"/>
          <w:sz w:val="40"/>
          <w:szCs w:val="40"/>
          <w:lang w:eastAsia="en-US"/>
          <w14:textOutline w14:w="9525" w14:cap="rnd" w14:cmpd="sng" w14:algn="ctr">
            <w14:noFill/>
            <w14:prstDash w14:val="solid"/>
            <w14:bevel/>
          </w14:textOutline>
        </w:rPr>
      </w:pPr>
      <w:r>
        <w:rPr>
          <w:noProof/>
        </w:rPr>
        <w:drawing>
          <wp:inline distT="0" distB="0" distL="0" distR="0" wp14:anchorId="0151E624" wp14:editId="3DF6989E">
            <wp:extent cx="6657975" cy="1162050"/>
            <wp:effectExtent l="0" t="0" r="9525" b="0"/>
            <wp:docPr id="3" name="Picture 3" descr="Description: 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Desktop\hearderWEB_m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975" cy="1162050"/>
                    </a:xfrm>
                    <a:prstGeom prst="rect">
                      <a:avLst/>
                    </a:prstGeom>
                    <a:noFill/>
                    <a:ln>
                      <a:noFill/>
                    </a:ln>
                  </pic:spPr>
                </pic:pic>
              </a:graphicData>
            </a:graphic>
          </wp:inline>
        </w:drawing>
      </w:r>
    </w:p>
    <w:p w14:paraId="1B518020" w14:textId="6BFF86F0" w:rsidR="00EB4308" w:rsidRDefault="00170772">
      <w:pPr>
        <w:shd w:val="clear" w:color="auto" w:fill="FFFFFF" w:themeFill="background1"/>
        <w:spacing w:line="276" w:lineRule="auto"/>
        <w:ind w:left="-432"/>
        <w:jc w:val="center"/>
        <w:rPr>
          <w:rFonts w:ascii="Arial" w:hAnsi="Arial" w:cs="Arial"/>
          <w:b/>
          <w:color w:val="0070C0"/>
          <w:sz w:val="40"/>
          <w:szCs w:val="40"/>
          <w:lang w:val="en-US"/>
          <w14:textOutline w14:w="9525" w14:cap="rnd" w14:cmpd="sng" w14:algn="ctr">
            <w14:noFill/>
            <w14:prstDash w14:val="solid"/>
            <w14:bevel/>
          </w14:textOutline>
        </w:rPr>
      </w:pPr>
      <w:r>
        <w:rPr>
          <w:rFonts w:ascii="Arial" w:eastAsia="Arial" w:hAnsi="Arial" w:cs="Arial"/>
          <w:b/>
          <w:noProof/>
          <w:color w:val="FF0000"/>
          <w:sz w:val="28"/>
          <w:szCs w:val="28"/>
          <w:lang w:val="en-US" w:eastAsia="en-US"/>
        </w:rPr>
        <w:drawing>
          <wp:anchor distT="0" distB="0" distL="114300" distR="114300" simplePos="0" relativeHeight="251657216" behindDoc="0" locked="0" layoutInCell="1" hidden="0" allowOverlap="1" wp14:anchorId="1C580BBA" wp14:editId="44E88C10">
            <wp:simplePos x="0" y="0"/>
            <wp:positionH relativeFrom="margin">
              <wp:posOffset>-160020</wp:posOffset>
            </wp:positionH>
            <wp:positionV relativeFrom="margin">
              <wp:posOffset>2283460</wp:posOffset>
            </wp:positionV>
            <wp:extent cx="7545070" cy="4200525"/>
            <wp:effectExtent l="0" t="0" r="0" b="9525"/>
            <wp:wrapSquare wrapText="bothSides" distT="0" distB="0" distL="114300" distR="114300"/>
            <wp:docPr id="1955486014" name="image18.png"/>
            <wp:cNvGraphicFramePr/>
            <a:graphic xmlns:a="http://schemas.openxmlformats.org/drawingml/2006/main">
              <a:graphicData uri="http://schemas.openxmlformats.org/drawingml/2006/picture">
                <pic:pic xmlns:pic="http://schemas.openxmlformats.org/drawingml/2006/picture">
                  <pic:nvPicPr>
                    <pic:cNvPr id="1955486014" name="image18.pn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7545070" cy="4200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F0B05">
        <w:rPr>
          <w:rFonts w:ascii="Arial" w:hAnsi="Arial" w:cs="Arial"/>
          <w:b/>
          <w:color w:val="0070C0"/>
          <w:sz w:val="40"/>
          <w:szCs w:val="40"/>
          <w:lang w:val="en-US"/>
          <w14:textOutline w14:w="9525" w14:cap="rnd" w14:cmpd="sng" w14:algn="ctr">
            <w14:noFill/>
            <w14:prstDash w14:val="solid"/>
            <w14:bevel/>
          </w14:textOutline>
        </w:rPr>
        <w:t>DU LỊCH TRUNG QUỐC</w:t>
      </w:r>
    </w:p>
    <w:p w14:paraId="20AD1CC6" w14:textId="3FE6A2B9" w:rsidR="00EB4308" w:rsidRDefault="00DF0B05">
      <w:pPr>
        <w:shd w:val="clear" w:color="auto" w:fill="FFFFFF" w:themeFill="background1"/>
        <w:spacing w:line="276" w:lineRule="auto"/>
        <w:jc w:val="center"/>
        <w:rPr>
          <w:rFonts w:ascii="Arial" w:hAnsi="Arial" w:cs="Arial"/>
          <w:b/>
          <w:color w:val="FF0000"/>
          <w:sz w:val="44"/>
          <w:szCs w:val="44"/>
          <w:lang w:val="en-US"/>
          <w14:textOutline w14:w="9525" w14:cap="rnd" w14:cmpd="sng" w14:algn="ctr">
            <w14:noFill/>
            <w14:prstDash w14:val="solid"/>
            <w14:bevel/>
          </w14:textOutline>
        </w:rPr>
      </w:pPr>
      <w:r>
        <w:rPr>
          <w:rFonts w:ascii="Arial" w:hAnsi="Arial" w:cs="Arial"/>
          <w:b/>
          <w:color w:val="FF0000"/>
          <w:sz w:val="44"/>
          <w:szCs w:val="44"/>
          <w:lang w:val="en-US"/>
          <w14:textOutline w14:w="9525" w14:cap="rnd" w14:cmpd="sng" w14:algn="ctr">
            <w14:noFill/>
            <w14:prstDash w14:val="solid"/>
            <w14:bevel/>
          </w14:textOutline>
        </w:rPr>
        <w:t xml:space="preserve">BẮC KINH – THƯỢNG </w:t>
      </w:r>
      <w:proofErr w:type="gramStart"/>
      <w:r>
        <w:rPr>
          <w:rFonts w:ascii="Arial" w:hAnsi="Arial" w:cs="Arial"/>
          <w:b/>
          <w:color w:val="FF0000"/>
          <w:sz w:val="44"/>
          <w:szCs w:val="44"/>
          <w:lang w:val="en-US"/>
          <w14:textOutline w14:w="9525" w14:cap="rnd" w14:cmpd="sng" w14:algn="ctr">
            <w14:noFill/>
            <w14:prstDash w14:val="solid"/>
            <w14:bevel/>
          </w14:textOutline>
        </w:rPr>
        <w:t>HẢI  –</w:t>
      </w:r>
      <w:proofErr w:type="gramEnd"/>
      <w:r>
        <w:rPr>
          <w:rFonts w:ascii="Arial" w:hAnsi="Arial" w:cs="Arial"/>
          <w:b/>
          <w:color w:val="FF0000"/>
          <w:sz w:val="44"/>
          <w:szCs w:val="44"/>
          <w:lang w:val="en-US"/>
          <w14:textOutline w14:w="9525" w14:cap="rnd" w14:cmpd="sng" w14:algn="ctr">
            <w14:noFill/>
            <w14:prstDash w14:val="solid"/>
            <w14:bevel/>
          </w14:textOutline>
        </w:rPr>
        <w:t xml:space="preserve"> HÀNG CHÂU – Ô TRẤN</w:t>
      </w:r>
    </w:p>
    <w:p w14:paraId="7CF65004" w14:textId="71DAA52C" w:rsidR="005B4704" w:rsidRDefault="005B4704" w:rsidP="00E06FD7">
      <w:pPr>
        <w:shd w:val="clear" w:color="auto" w:fill="FFFFFF" w:themeFill="background1"/>
        <w:spacing w:line="276" w:lineRule="auto"/>
        <w:rPr>
          <w:rFonts w:ascii="Arial" w:hAnsi="Arial" w:cs="Arial"/>
          <w:b/>
          <w:noProof/>
          <w:color w:val="FF0000"/>
          <w:sz w:val="44"/>
          <w:szCs w:val="44"/>
          <w:lang w:val="en-US" w:eastAsia="en-US"/>
        </w:rPr>
      </w:pPr>
    </w:p>
    <w:p w14:paraId="2C35A6E8" w14:textId="6F7E807D" w:rsidR="00EB4308" w:rsidRDefault="000547F7">
      <w:pPr>
        <w:shd w:val="clear" w:color="auto" w:fill="FFFFFF" w:themeFill="background1"/>
        <w:spacing w:line="276" w:lineRule="auto"/>
        <w:jc w:val="center"/>
        <w:rPr>
          <w:rFonts w:ascii="Arial" w:hAnsi="Arial" w:cs="Arial"/>
          <w:b/>
          <w:color w:val="0070C0"/>
          <w:sz w:val="28"/>
          <w:szCs w:val="28"/>
          <w:lang w:val="en-US"/>
          <w14:textOutline w14:w="9525" w14:cap="rnd" w14:cmpd="sng" w14:algn="ctr">
            <w14:noFill/>
            <w14:prstDash w14:val="solid"/>
            <w14:bevel/>
          </w14:textOutline>
        </w:rPr>
      </w:pPr>
      <w:r>
        <w:rPr>
          <w:rFonts w:ascii="Arial" w:hAnsi="Arial" w:cs="Arial"/>
          <w:b/>
          <w:color w:val="0070C0"/>
          <w:sz w:val="28"/>
          <w:szCs w:val="28"/>
          <w14:textOutline w14:w="9525" w14:cap="rnd" w14:cmpd="sng" w14:algn="ctr">
            <w14:noFill/>
            <w14:prstDash w14:val="solid"/>
            <w14:bevel/>
          </w14:textOutline>
        </w:rPr>
        <w:sym w:font="Wingdings" w:char="F0B7"/>
      </w:r>
      <w:r>
        <w:rPr>
          <w:rFonts w:ascii="Arial" w:hAnsi="Arial" w:cs="Arial"/>
          <w:b/>
          <w:color w:val="0070C0"/>
          <w:sz w:val="28"/>
          <w:szCs w:val="28"/>
          <w14:textOutline w14:w="9525" w14:cap="rnd" w14:cmpd="sng" w14:algn="ctr">
            <w14:noFill/>
            <w14:prstDash w14:val="solid"/>
            <w14:bevel/>
          </w14:textOutline>
        </w:rPr>
        <w:t xml:space="preserve"> </w:t>
      </w:r>
      <w:r>
        <w:rPr>
          <w:rFonts w:ascii="Arial" w:hAnsi="Arial" w:cs="Arial"/>
          <w:b/>
          <w:color w:val="0070C0"/>
          <w:sz w:val="28"/>
          <w:szCs w:val="28"/>
          <w:lang w:val="en-US"/>
          <w14:textOutline w14:w="9525" w14:cap="rnd" w14:cmpd="sng" w14:algn="ctr">
            <w14:noFill/>
            <w14:prstDash w14:val="solid"/>
            <w14:bevel/>
          </w14:textOutline>
        </w:rPr>
        <w:t>7</w:t>
      </w:r>
      <w:r>
        <w:rPr>
          <w:rFonts w:ascii="Arial" w:hAnsi="Arial" w:cs="Arial"/>
          <w:b/>
          <w:color w:val="0070C0"/>
          <w:sz w:val="28"/>
          <w:szCs w:val="28"/>
          <w14:textOutline w14:w="9525" w14:cap="rnd" w14:cmpd="sng" w14:algn="ctr">
            <w14:noFill/>
            <w14:prstDash w14:val="solid"/>
            <w14:bevel/>
          </w14:textOutline>
        </w:rPr>
        <w:t xml:space="preserve"> Ngày </w:t>
      </w:r>
      <w:r>
        <w:rPr>
          <w:rFonts w:ascii="Arial" w:hAnsi="Arial" w:cs="Arial"/>
          <w:b/>
          <w:color w:val="0070C0"/>
          <w:sz w:val="28"/>
          <w:szCs w:val="28"/>
          <w:lang w:val="en-US"/>
          <w14:textOutline w14:w="9525" w14:cap="rnd" w14:cmpd="sng" w14:algn="ctr">
            <w14:noFill/>
            <w14:prstDash w14:val="solid"/>
            <w14:bevel/>
          </w14:textOutline>
        </w:rPr>
        <w:t>6</w:t>
      </w:r>
      <w:r>
        <w:rPr>
          <w:rFonts w:ascii="Arial" w:hAnsi="Arial" w:cs="Arial"/>
          <w:b/>
          <w:color w:val="0070C0"/>
          <w:sz w:val="28"/>
          <w:szCs w:val="28"/>
          <w14:textOutline w14:w="9525" w14:cap="rnd" w14:cmpd="sng" w14:algn="ctr">
            <w14:noFill/>
            <w14:prstDash w14:val="solid"/>
            <w14:bevel/>
          </w14:textOutline>
        </w:rPr>
        <w:t xml:space="preserve"> Đêm</w:t>
      </w:r>
      <w:r>
        <w:rPr>
          <w:rFonts w:ascii="Arial" w:hAnsi="Arial" w:cs="Arial"/>
          <w:b/>
          <w:color w:val="0070C0"/>
          <w:sz w:val="28"/>
          <w:szCs w:val="28"/>
          <w:lang w:val="en-US" w:eastAsia="en-US"/>
          <w14:textOutline w14:w="9525" w14:cap="rnd" w14:cmpd="sng" w14:algn="ctr">
            <w14:noFill/>
            <w14:prstDash w14:val="solid"/>
            <w14:bevel/>
          </w14:textOutline>
        </w:rPr>
        <w:t xml:space="preserve"> | </w:t>
      </w:r>
      <w:r>
        <w:rPr>
          <w:rFonts w:ascii="Arial" w:hAnsi="Arial" w:cs="Arial"/>
          <w:b/>
          <w:color w:val="0070C0"/>
          <w:sz w:val="28"/>
          <w:szCs w:val="28"/>
          <w:lang w:val="en-US" w:eastAsia="en-US"/>
          <w14:textOutline w14:w="9525" w14:cap="rnd" w14:cmpd="sng" w14:algn="ctr">
            <w14:noFill/>
            <w14:prstDash w14:val="solid"/>
            <w14:bevel/>
          </w14:textOutline>
        </w:rPr>
        <w:sym w:font="Wingdings" w:char="F051"/>
      </w:r>
      <w:r>
        <w:rPr>
          <w:rFonts w:ascii="Arial" w:hAnsi="Arial" w:cs="Arial"/>
          <w:b/>
          <w:color w:val="0070C0"/>
          <w:sz w:val="28"/>
          <w:szCs w:val="28"/>
          <w:lang w:val="en-US" w:eastAsia="en-US"/>
          <w14:textOutline w14:w="9525" w14:cap="rnd" w14:cmpd="sng" w14:algn="ctr">
            <w14:noFill/>
            <w14:prstDash w14:val="solid"/>
            <w14:bevel/>
          </w14:textOutline>
        </w:rPr>
        <w:t xml:space="preserve"> </w:t>
      </w:r>
      <w:bookmarkStart w:id="0" w:name="_Hlk159934321"/>
      <w:r>
        <w:rPr>
          <w:rFonts w:ascii="Arial" w:hAnsi="Arial" w:cs="Arial"/>
          <w:b/>
          <w:color w:val="0070C0"/>
          <w:sz w:val="28"/>
          <w:szCs w:val="28"/>
          <w:lang w:val="en-US"/>
          <w14:textOutline w14:w="9525" w14:cap="rnd" w14:cmpd="sng" w14:algn="ctr">
            <w14:noFill/>
            <w14:prstDash w14:val="solid"/>
            <w14:bevel/>
          </w14:textOutline>
        </w:rPr>
        <w:t>VIETJET Airlines</w:t>
      </w:r>
    </w:p>
    <w:p w14:paraId="2150D6FE" w14:textId="6EC579FB" w:rsidR="00EB4308" w:rsidRDefault="00DF0B05">
      <w:pPr>
        <w:spacing w:line="276" w:lineRule="auto"/>
        <w:ind w:left="360"/>
        <w:rPr>
          <w:rFonts w:ascii="Arial" w:eastAsia="Arial" w:hAnsi="Arial" w:cs="Arial"/>
          <w:b/>
          <w:color w:val="FF0000"/>
        </w:rPr>
      </w:pPr>
      <w:r>
        <w:rPr>
          <w:rFonts w:ascii="Arial" w:eastAsia="Arial" w:hAnsi="Arial" w:cs="Arial"/>
          <w:b/>
          <w:color w:val="C00000"/>
        </w:rPr>
        <w:t>ĐIỂM NỔI BẬT</w:t>
      </w:r>
      <w:r>
        <w:rPr>
          <w:rFonts w:ascii="Arial" w:eastAsia="Arial" w:hAnsi="Arial" w:cs="Arial"/>
          <w:b/>
          <w:color w:val="C00000"/>
          <w:lang w:val="en-US"/>
        </w:rPr>
        <w:t xml:space="preserve"> CHƯƠNG TRÌNH</w:t>
      </w:r>
      <w:r>
        <w:rPr>
          <w:rFonts w:ascii="Arial" w:eastAsia="Arial" w:hAnsi="Arial" w:cs="Arial"/>
          <w:b/>
          <w:color w:val="FF0000"/>
        </w:rPr>
        <w:t xml:space="preserve"> </w:t>
      </w:r>
    </w:p>
    <w:p w14:paraId="35549768" w14:textId="77777777" w:rsidR="00EB4308" w:rsidRDefault="00DF0B05">
      <w:pPr>
        <w:pStyle w:val="ListParagraph"/>
        <w:numPr>
          <w:ilvl w:val="0"/>
          <w:numId w:val="43"/>
        </w:numPr>
        <w:pBdr>
          <w:top w:val="nil"/>
          <w:left w:val="nil"/>
          <w:bottom w:val="nil"/>
          <w:right w:val="nil"/>
          <w:between w:val="nil"/>
        </w:pBdr>
        <w:tabs>
          <w:tab w:val="left" w:pos="270"/>
        </w:tabs>
        <w:spacing w:line="360" w:lineRule="auto"/>
        <w:jc w:val="both"/>
        <w:rPr>
          <w:rFonts w:ascii="Arial" w:eastAsia="Arial" w:hAnsi="Arial" w:cs="Arial"/>
          <w:i/>
          <w:iCs/>
          <w:color w:val="C00000"/>
          <w:highlight w:val="white"/>
        </w:rPr>
      </w:pPr>
      <w:r>
        <w:rPr>
          <w:rFonts w:ascii="Arial" w:eastAsia="Arial" w:hAnsi="Arial" w:cs="Arial"/>
          <w:i/>
          <w:iCs/>
          <w:color w:val="C00000"/>
          <w:highlight w:val="white"/>
        </w:rPr>
        <w:t xml:space="preserve">Chương trình tour cực kỳ hấp dẫn với chuyến bay &amp; khách sạn 4* </w:t>
      </w:r>
    </w:p>
    <w:p w14:paraId="09412F0D" w14:textId="77777777" w:rsidR="00EB4308" w:rsidRDefault="00DF0B05">
      <w:pPr>
        <w:pStyle w:val="ListParagraph"/>
        <w:numPr>
          <w:ilvl w:val="0"/>
          <w:numId w:val="43"/>
        </w:numPr>
        <w:pBdr>
          <w:top w:val="nil"/>
          <w:left w:val="nil"/>
          <w:bottom w:val="nil"/>
          <w:right w:val="nil"/>
          <w:between w:val="nil"/>
        </w:pBdr>
        <w:spacing w:line="360" w:lineRule="auto"/>
        <w:jc w:val="both"/>
        <w:rPr>
          <w:rFonts w:ascii="Arial" w:eastAsia="Arial" w:hAnsi="Arial" w:cs="Arial"/>
          <w:i/>
          <w:iCs/>
          <w:color w:val="0070C0"/>
          <w:highlight w:val="white"/>
        </w:rPr>
      </w:pPr>
      <w:r>
        <w:rPr>
          <w:rFonts w:ascii="Arial" w:eastAsia="Arial" w:hAnsi="Arial" w:cs="Arial"/>
          <w:i/>
          <w:iCs/>
          <w:color w:val="0070C0"/>
          <w:highlight w:val="white"/>
        </w:rPr>
        <w:t>Trải nghiệm 1 chặng Tàu Cao Tốc.</w:t>
      </w:r>
    </w:p>
    <w:p w14:paraId="24B6B707" w14:textId="77777777" w:rsidR="00EB4308" w:rsidRDefault="00DF0B05">
      <w:pPr>
        <w:pStyle w:val="ListParagraph"/>
        <w:numPr>
          <w:ilvl w:val="0"/>
          <w:numId w:val="44"/>
        </w:numPr>
        <w:pBdr>
          <w:top w:val="nil"/>
          <w:left w:val="nil"/>
          <w:bottom w:val="nil"/>
          <w:right w:val="nil"/>
          <w:between w:val="nil"/>
        </w:pBdr>
        <w:spacing w:line="360" w:lineRule="auto"/>
        <w:ind w:left="720"/>
        <w:jc w:val="both"/>
        <w:rPr>
          <w:rFonts w:ascii="Arial" w:eastAsia="Arial" w:hAnsi="Arial" w:cs="Arial"/>
          <w:i/>
          <w:iCs/>
          <w:color w:val="000000"/>
        </w:rPr>
      </w:pPr>
      <w:r>
        <w:rPr>
          <w:rFonts w:ascii="Arial" w:eastAsia="Arial" w:hAnsi="Arial" w:cs="Arial"/>
          <w:i/>
          <w:iCs/>
          <w:color w:val="C00000"/>
          <w:highlight w:val="white"/>
        </w:rPr>
        <w:t xml:space="preserve">Khám phá </w:t>
      </w:r>
      <w:r>
        <w:rPr>
          <w:rFonts w:ascii="Arial" w:eastAsia="Arial" w:hAnsi="Arial" w:cs="Arial"/>
          <w:b/>
          <w:i/>
          <w:iCs/>
          <w:color w:val="C00000"/>
          <w:highlight w:val="white"/>
        </w:rPr>
        <w:t xml:space="preserve">“Vạn Lý Trường Thành’’ </w:t>
      </w:r>
      <w:r>
        <w:rPr>
          <w:rFonts w:ascii="Arial" w:eastAsia="Arial" w:hAnsi="Arial" w:cs="Arial"/>
          <w:i/>
          <w:iCs/>
          <w:color w:val="C00000"/>
        </w:rPr>
        <w:t>một Kỳ quan Thế Giới có thể nhìn thấy từ trên mặt trăng, là một công trình kiến trúc lịch sử vĩ đại của Trung Hoa</w:t>
      </w:r>
      <w:r>
        <w:rPr>
          <w:rFonts w:ascii="Arial" w:eastAsia="Arial" w:hAnsi="Arial" w:cs="Arial"/>
          <w:i/>
          <w:iCs/>
          <w:color w:val="000000"/>
        </w:rPr>
        <w:t>.</w:t>
      </w:r>
    </w:p>
    <w:p w14:paraId="10984EF4" w14:textId="77777777" w:rsidR="00EB4308" w:rsidRDefault="00DF0B05">
      <w:pPr>
        <w:pStyle w:val="ListParagraph"/>
        <w:numPr>
          <w:ilvl w:val="0"/>
          <w:numId w:val="43"/>
        </w:numPr>
        <w:pBdr>
          <w:top w:val="nil"/>
          <w:left w:val="nil"/>
          <w:bottom w:val="nil"/>
          <w:right w:val="nil"/>
          <w:between w:val="nil"/>
        </w:pBdr>
        <w:tabs>
          <w:tab w:val="left" w:pos="450"/>
        </w:tabs>
        <w:spacing w:line="360" w:lineRule="auto"/>
        <w:ind w:right="90"/>
        <w:jc w:val="both"/>
        <w:rPr>
          <w:rFonts w:ascii="Arial" w:eastAsia="Arial" w:hAnsi="Arial" w:cs="Arial"/>
          <w:i/>
          <w:iCs/>
          <w:color w:val="0070C0"/>
        </w:rPr>
      </w:pPr>
      <w:r>
        <w:rPr>
          <w:rFonts w:ascii="Arial" w:eastAsia="Arial" w:hAnsi="Arial" w:cs="Arial"/>
          <w:b/>
          <w:i/>
          <w:iCs/>
          <w:color w:val="0070C0"/>
        </w:rPr>
        <w:t xml:space="preserve">“Quảng trường Thiên </w:t>
      </w:r>
      <w:proofErr w:type="gramStart"/>
      <w:r>
        <w:rPr>
          <w:rFonts w:ascii="Arial" w:eastAsia="Arial" w:hAnsi="Arial" w:cs="Arial"/>
          <w:b/>
          <w:i/>
          <w:iCs/>
          <w:color w:val="0070C0"/>
        </w:rPr>
        <w:t>An</w:t>
      </w:r>
      <w:proofErr w:type="gramEnd"/>
      <w:r>
        <w:rPr>
          <w:rFonts w:ascii="Arial" w:eastAsia="Arial" w:hAnsi="Arial" w:cs="Arial"/>
          <w:b/>
          <w:i/>
          <w:iCs/>
          <w:color w:val="0070C0"/>
        </w:rPr>
        <w:t xml:space="preserve"> Môn” </w:t>
      </w:r>
      <w:r>
        <w:rPr>
          <w:rFonts w:ascii="Arial" w:eastAsia="Arial" w:hAnsi="Arial" w:cs="Arial"/>
          <w:i/>
          <w:iCs/>
          <w:color w:val="0070C0"/>
        </w:rPr>
        <w:t>với diện tích 50 ha là quảng trường lớn nhất thế giới.</w:t>
      </w:r>
    </w:p>
    <w:p w14:paraId="3E199E17" w14:textId="77777777" w:rsidR="00EB4308" w:rsidRDefault="00DF0B05">
      <w:pPr>
        <w:pStyle w:val="ListParagraph"/>
        <w:numPr>
          <w:ilvl w:val="0"/>
          <w:numId w:val="43"/>
        </w:numPr>
        <w:pBdr>
          <w:top w:val="nil"/>
          <w:left w:val="nil"/>
          <w:bottom w:val="nil"/>
          <w:right w:val="nil"/>
          <w:between w:val="nil"/>
        </w:pBdr>
        <w:tabs>
          <w:tab w:val="left" w:pos="450"/>
        </w:tabs>
        <w:spacing w:line="360" w:lineRule="auto"/>
        <w:ind w:right="90"/>
        <w:jc w:val="both"/>
        <w:rPr>
          <w:rFonts w:ascii="Arial" w:eastAsia="Arial" w:hAnsi="Arial" w:cs="Arial"/>
          <w:i/>
          <w:iCs/>
          <w:color w:val="C00000"/>
        </w:rPr>
      </w:pPr>
      <w:r>
        <w:rPr>
          <w:rFonts w:ascii="Arial" w:eastAsia="Arial" w:hAnsi="Arial" w:cs="Arial"/>
          <w:i/>
          <w:iCs/>
          <w:color w:val="C00000"/>
          <w:highlight w:val="white"/>
        </w:rPr>
        <w:t xml:space="preserve">Tham quan </w:t>
      </w:r>
      <w:r>
        <w:rPr>
          <w:rFonts w:ascii="Arial" w:eastAsia="Arial" w:hAnsi="Arial" w:cs="Arial"/>
          <w:b/>
          <w:i/>
          <w:iCs/>
          <w:color w:val="C00000"/>
        </w:rPr>
        <w:t>“Tử Cấm Thành” (Cố Cung)</w:t>
      </w:r>
      <w:r>
        <w:rPr>
          <w:rFonts w:ascii="Arial" w:eastAsia="Arial" w:hAnsi="Arial" w:cs="Arial"/>
          <w:i/>
          <w:iCs/>
          <w:color w:val="C00000"/>
        </w:rPr>
        <w:t xml:space="preserve"> được xây dựng vào năm 1406, diện tích trên 72 ha với 9999 gian điện nguy nga tráng lệ. Đây từng là hoàng cung của triều đại Minh – Thanh.</w:t>
      </w:r>
    </w:p>
    <w:p w14:paraId="77D29BB7" w14:textId="77777777" w:rsidR="00EB4308" w:rsidRDefault="00DF0B05">
      <w:pPr>
        <w:pStyle w:val="ListParagraph"/>
        <w:numPr>
          <w:ilvl w:val="0"/>
          <w:numId w:val="43"/>
        </w:numPr>
        <w:pBdr>
          <w:top w:val="nil"/>
          <w:left w:val="nil"/>
          <w:bottom w:val="nil"/>
          <w:right w:val="nil"/>
          <w:between w:val="nil"/>
        </w:pBdr>
        <w:tabs>
          <w:tab w:val="left" w:pos="450"/>
        </w:tabs>
        <w:spacing w:line="360" w:lineRule="auto"/>
        <w:ind w:right="90"/>
        <w:jc w:val="both"/>
        <w:rPr>
          <w:rFonts w:ascii="Arial" w:eastAsia="Arial" w:hAnsi="Arial" w:cs="Arial"/>
          <w:i/>
          <w:iCs/>
          <w:color w:val="0070C0"/>
        </w:rPr>
      </w:pPr>
      <w:r>
        <w:rPr>
          <w:rFonts w:ascii="Arial" w:eastAsia="Arial" w:hAnsi="Arial" w:cs="Arial"/>
          <w:i/>
          <w:iCs/>
          <w:color w:val="0070C0"/>
        </w:rPr>
        <w:t>Dạo Tây Hồ</w:t>
      </w:r>
      <w:r>
        <w:rPr>
          <w:rFonts w:ascii="Arial" w:eastAsia="Arial" w:hAnsi="Arial" w:cs="Arial"/>
          <w:b/>
          <w:i/>
          <w:iCs/>
          <w:color w:val="0070C0"/>
        </w:rPr>
        <w:t xml:space="preserve"> “Tam Đàn Ấn Nguyệt” </w:t>
      </w:r>
      <w:r>
        <w:rPr>
          <w:rFonts w:ascii="Arial" w:eastAsia="Arial" w:hAnsi="Arial" w:cs="Arial"/>
          <w:i/>
          <w:iCs/>
          <w:color w:val="0070C0"/>
        </w:rPr>
        <w:t>với diện tích 6,7km2, là một hồ nước ngọt nổi tiếng nằm ở phía Tây thành phố Hàng Châu.</w:t>
      </w:r>
    </w:p>
    <w:p w14:paraId="65ACA0A2" w14:textId="0C4690EA" w:rsidR="00EB4308" w:rsidRPr="00A626F9" w:rsidRDefault="00DF0B05">
      <w:pPr>
        <w:pStyle w:val="ListParagraph"/>
        <w:numPr>
          <w:ilvl w:val="0"/>
          <w:numId w:val="43"/>
        </w:numPr>
        <w:pBdr>
          <w:top w:val="nil"/>
          <w:left w:val="nil"/>
          <w:bottom w:val="nil"/>
          <w:right w:val="nil"/>
          <w:between w:val="nil"/>
        </w:pBdr>
        <w:tabs>
          <w:tab w:val="left" w:pos="450"/>
        </w:tabs>
        <w:spacing w:after="0" w:line="360" w:lineRule="auto"/>
        <w:ind w:right="90"/>
        <w:jc w:val="both"/>
        <w:rPr>
          <w:rFonts w:ascii="Arial" w:eastAsia="Arial" w:hAnsi="Arial" w:cs="Arial"/>
          <w:b/>
          <w:color w:val="C00000"/>
          <w:sz w:val="32"/>
          <w:szCs w:val="32"/>
        </w:rPr>
      </w:pPr>
      <w:r>
        <w:rPr>
          <w:rFonts w:ascii="Arial" w:eastAsia="Arial" w:hAnsi="Arial" w:cs="Arial"/>
          <w:b/>
          <w:i/>
          <w:iCs/>
          <w:color w:val="C00000"/>
        </w:rPr>
        <w:t xml:space="preserve">Ô trấn (Phía </w:t>
      </w:r>
      <w:r w:rsidR="00935260">
        <w:rPr>
          <w:rFonts w:ascii="Arial" w:eastAsia="Arial" w:hAnsi="Arial" w:cs="Arial"/>
          <w:b/>
          <w:i/>
          <w:iCs/>
          <w:color w:val="C00000"/>
        </w:rPr>
        <w:t>Tây</w:t>
      </w:r>
      <w:r>
        <w:rPr>
          <w:rFonts w:ascii="Arial" w:eastAsia="Arial" w:hAnsi="Arial" w:cs="Arial"/>
          <w:b/>
          <w:i/>
          <w:iCs/>
          <w:color w:val="C00000"/>
        </w:rPr>
        <w:t xml:space="preserve">) </w:t>
      </w:r>
      <w:r>
        <w:rPr>
          <w:rFonts w:ascii="Arial" w:eastAsia="Arial" w:hAnsi="Arial" w:cs="Arial"/>
          <w:i/>
          <w:iCs/>
          <w:color w:val="C00000"/>
        </w:rPr>
        <w:t>những con đường lát đá và những công trình gỗ chạm khắc tinh tế. Gần như vẫn giữ được kiến trúc cùng tập tục sinh sống hơn 1.000 năm qua.</w:t>
      </w:r>
    </w:p>
    <w:p w14:paraId="02FFDC36" w14:textId="2E6FF5BA" w:rsidR="00A626F9" w:rsidRPr="00AB0EDD" w:rsidRDefault="005865F4" w:rsidP="00A626F9">
      <w:pPr>
        <w:pStyle w:val="ListParagraph"/>
        <w:numPr>
          <w:ilvl w:val="0"/>
          <w:numId w:val="43"/>
        </w:numPr>
        <w:pBdr>
          <w:top w:val="nil"/>
          <w:left w:val="nil"/>
          <w:bottom w:val="nil"/>
          <w:right w:val="nil"/>
          <w:between w:val="nil"/>
        </w:pBdr>
        <w:tabs>
          <w:tab w:val="left" w:pos="450"/>
        </w:tabs>
        <w:spacing w:after="0" w:line="360" w:lineRule="auto"/>
        <w:ind w:right="90"/>
        <w:jc w:val="both"/>
        <w:rPr>
          <w:rFonts w:ascii="Arial" w:eastAsia="Arial" w:hAnsi="Arial" w:cs="Arial"/>
          <w:b/>
          <w:bCs/>
          <w:i/>
          <w:iCs/>
          <w:color w:val="0070C0"/>
          <w:lang w:val="vi-VN"/>
        </w:rPr>
      </w:pPr>
      <w:r>
        <w:rPr>
          <w:rFonts w:ascii="Arial" w:eastAsia="Arial" w:hAnsi="Arial" w:cs="Arial"/>
          <w:b/>
          <w:bCs/>
          <w:i/>
          <w:iCs/>
          <w:color w:val="0070C0"/>
          <w:lang w:val="vi-VN"/>
        </w:rPr>
        <w:t>Tặng</w:t>
      </w:r>
      <w:r w:rsidR="00A626F9" w:rsidRPr="00E908E6">
        <w:rPr>
          <w:rFonts w:ascii="Arial" w:eastAsia="Arial" w:hAnsi="Arial" w:cs="Arial"/>
          <w:b/>
          <w:bCs/>
          <w:i/>
          <w:iCs/>
          <w:color w:val="0070C0"/>
          <w:lang w:val="vi-VN"/>
        </w:rPr>
        <w:t xml:space="preserve"> Vịt Quay Bắc Kinh nổi tiếng. </w:t>
      </w:r>
    </w:p>
    <w:p w14:paraId="4B139690" w14:textId="1832B385" w:rsidR="00AB0EDD" w:rsidRPr="00AB0EDD" w:rsidRDefault="00AB0EDD" w:rsidP="00A626F9">
      <w:pPr>
        <w:pStyle w:val="ListParagraph"/>
        <w:numPr>
          <w:ilvl w:val="0"/>
          <w:numId w:val="43"/>
        </w:numPr>
        <w:pBdr>
          <w:top w:val="nil"/>
          <w:left w:val="nil"/>
          <w:bottom w:val="nil"/>
          <w:right w:val="nil"/>
          <w:between w:val="nil"/>
        </w:pBdr>
        <w:tabs>
          <w:tab w:val="left" w:pos="450"/>
        </w:tabs>
        <w:spacing w:after="0" w:line="360" w:lineRule="auto"/>
        <w:ind w:right="90"/>
        <w:jc w:val="both"/>
        <w:rPr>
          <w:rFonts w:ascii="Arial" w:eastAsia="Arial" w:hAnsi="Arial" w:cs="Arial"/>
          <w:b/>
          <w:bCs/>
          <w:i/>
          <w:iCs/>
          <w:color w:val="EE0000"/>
          <w:lang w:val="vi-VN"/>
        </w:rPr>
      </w:pPr>
      <w:r w:rsidRPr="00AB0EDD">
        <w:rPr>
          <w:rFonts w:ascii="Arial" w:eastAsia="Arial" w:hAnsi="Arial" w:cs="Arial"/>
          <w:b/>
          <w:bCs/>
          <w:i/>
          <w:iCs/>
          <w:color w:val="EE0000"/>
        </w:rPr>
        <w:t>Tặng Lẩu Trung Hoa</w:t>
      </w:r>
      <w:r w:rsidR="005865F4">
        <w:rPr>
          <w:rFonts w:ascii="Arial" w:eastAsia="Arial" w:hAnsi="Arial" w:cs="Arial"/>
          <w:b/>
          <w:bCs/>
          <w:i/>
          <w:iCs/>
          <w:color w:val="EE0000"/>
          <w:lang w:val="vi-VN"/>
        </w:rPr>
        <w:t>.</w:t>
      </w:r>
    </w:p>
    <w:p w14:paraId="561F1F47" w14:textId="77777777" w:rsidR="00A626F9" w:rsidRPr="005B4704" w:rsidRDefault="00A626F9" w:rsidP="00A626F9">
      <w:pPr>
        <w:pStyle w:val="ListParagraph"/>
        <w:pBdr>
          <w:top w:val="nil"/>
          <w:left w:val="nil"/>
          <w:bottom w:val="nil"/>
          <w:right w:val="nil"/>
          <w:between w:val="nil"/>
        </w:pBdr>
        <w:tabs>
          <w:tab w:val="left" w:pos="450"/>
        </w:tabs>
        <w:spacing w:after="0" w:line="360" w:lineRule="auto"/>
        <w:ind w:right="90"/>
        <w:jc w:val="both"/>
        <w:rPr>
          <w:rFonts w:ascii="Arial" w:eastAsia="Arial" w:hAnsi="Arial" w:cs="Arial"/>
          <w:b/>
          <w:color w:val="C00000"/>
          <w:sz w:val="32"/>
          <w:szCs w:val="32"/>
        </w:rPr>
      </w:pPr>
    </w:p>
    <w:p w14:paraId="2A9B4916" w14:textId="77777777" w:rsidR="00EB4308" w:rsidRDefault="00DF0B05">
      <w:pPr>
        <w:shd w:val="clear" w:color="auto" w:fill="FFFFFF" w:themeFill="background1"/>
        <w:spacing w:after="120" w:line="276" w:lineRule="auto"/>
        <w:jc w:val="cente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HÀNH TRÌNH</w:t>
      </w: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605A5899" w14:textId="77777777">
        <w:trPr>
          <w:trHeight w:val="384"/>
        </w:trPr>
        <w:tc>
          <w:tcPr>
            <w:tcW w:w="11060" w:type="dxa"/>
            <w:shd w:val="clear" w:color="auto" w:fill="0070C0"/>
          </w:tcPr>
          <w:p w14:paraId="224F897E" w14:textId="77777777" w:rsidR="00EB4308" w:rsidRDefault="00DF0B05">
            <w:pPr>
              <w:tabs>
                <w:tab w:val="left" w:pos="1530"/>
              </w:tabs>
              <w:spacing w:line="276" w:lineRule="auto"/>
              <w:ind w:left="43" w:right="216"/>
              <w:jc w:val="both"/>
              <w:rPr>
                <w:rFonts w:ascii="Arial" w:hAnsi="Arial" w:cs="Arial"/>
                <w:b/>
                <w:color w:val="FFFFFF" w:themeColor="background1"/>
                <w:sz w:val="26"/>
                <w:szCs w:val="26"/>
              </w:rPr>
            </w:pPr>
            <w:r>
              <w:rPr>
                <w:rFonts w:ascii="Arial" w:hAnsi="Arial" w:cs="Arial"/>
                <w:b/>
                <w:color w:val="FFFFFF" w:themeColor="background1"/>
                <w:sz w:val="26"/>
                <w:szCs w:val="26"/>
              </w:rPr>
              <w:t xml:space="preserve">NGÀY 1: TP. HỒ CHÍ MINH </w:t>
            </w:r>
            <w:r>
              <w:rPr>
                <w:rFonts w:ascii="Arial" w:hAnsi="Arial" w:cs="Arial"/>
                <w:b/>
                <w:color w:val="FFFFFF" w:themeColor="background1"/>
                <w:sz w:val="22"/>
                <w:szCs w:val="22"/>
              </w:rPr>
              <w:sym w:font="Wingdings" w:char="F051"/>
            </w:r>
            <w:r>
              <w:rPr>
                <w:rFonts w:ascii="Arial" w:hAnsi="Arial" w:cs="Arial"/>
                <w:b/>
                <w:color w:val="FFFFFF" w:themeColor="background1"/>
                <w:sz w:val="26"/>
                <w:szCs w:val="26"/>
              </w:rPr>
              <w:t xml:space="preserve"> </w:t>
            </w:r>
            <w:r>
              <w:rPr>
                <w:rFonts w:ascii="Arial" w:hAnsi="Arial" w:cs="Arial"/>
                <w:b/>
                <w:color w:val="FFFFFF" w:themeColor="background1"/>
                <w:sz w:val="26"/>
                <w:szCs w:val="26"/>
                <w:lang w:val="en-US"/>
              </w:rPr>
              <w:t>BẮC KINH</w:t>
            </w:r>
            <w:r>
              <w:rPr>
                <w:rFonts w:ascii="Arial" w:hAnsi="Arial" w:cs="Arial"/>
                <w:b/>
                <w:color w:val="FFFFFF" w:themeColor="background1"/>
                <w:sz w:val="26"/>
                <w:szCs w:val="26"/>
              </w:rPr>
              <w:t xml:space="preserve">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w:t>
            </w:r>
            <w:r>
              <w:rPr>
                <w:rFonts w:ascii="Arial" w:hAnsi="Arial" w:cs="Arial"/>
                <w:b/>
                <w:color w:val="FFFFFF" w:themeColor="background1"/>
                <w:sz w:val="26"/>
                <w:szCs w:val="26"/>
                <w:lang w:val="en-US"/>
              </w:rPr>
              <w:t xml:space="preserve">Ăn tối nhẹ trên máy bay </w:t>
            </w:r>
            <w:r>
              <w:rPr>
                <w:rFonts w:ascii="Arial" w:hAnsi="Arial" w:cs="Arial"/>
                <w:b/>
                <w:color w:val="FFFFFF" w:themeColor="background1"/>
                <w:sz w:val="26"/>
                <w:szCs w:val="26"/>
              </w:rPr>
              <w:t>)</w:t>
            </w:r>
          </w:p>
        </w:tc>
      </w:tr>
    </w:tbl>
    <w:p w14:paraId="0505DDC5" w14:textId="62BA893B" w:rsidR="00EB4308" w:rsidRDefault="00DF0B05">
      <w:pPr>
        <w:shd w:val="clear" w:color="auto" w:fill="FFFFFF" w:themeFill="background1"/>
        <w:spacing w:line="360" w:lineRule="auto"/>
        <w:jc w:val="both"/>
        <w:rPr>
          <w:rFonts w:ascii="Arial" w:hAnsi="Arial" w:cs="Arial"/>
          <w:b/>
          <w:bCs/>
          <w:color w:val="0070C0"/>
          <w:sz w:val="22"/>
          <w:szCs w:val="22"/>
          <w:lang w:val="en-US"/>
        </w:rPr>
      </w:pPr>
      <w:r>
        <w:rPr>
          <w:rFonts w:ascii="Arial" w:hAnsi="Arial" w:cs="Arial"/>
          <w:b/>
          <w:bCs/>
          <w:sz w:val="22"/>
          <w:szCs w:val="22"/>
          <w:lang w:val="en-US"/>
        </w:rPr>
        <w:t>15h00:</w:t>
      </w:r>
      <w:r>
        <w:rPr>
          <w:rFonts w:ascii="Arial" w:hAnsi="Arial" w:cs="Arial"/>
          <w:sz w:val="22"/>
          <w:szCs w:val="22"/>
          <w:lang w:val="en-US"/>
        </w:rPr>
        <w:t xml:space="preserve"> </w:t>
      </w:r>
      <w:r>
        <w:rPr>
          <w:rFonts w:ascii="Arial" w:hAnsi="Arial" w:cs="Arial"/>
          <w:sz w:val="22"/>
          <w:szCs w:val="22"/>
        </w:rPr>
        <w:t xml:space="preserve">Trưởng đoàn đón Quý khách tại </w:t>
      </w:r>
      <w:r>
        <w:rPr>
          <w:rFonts w:ascii="Arial" w:hAnsi="Arial" w:cs="Arial"/>
          <w:b/>
          <w:bCs/>
          <w:color w:val="0070C0"/>
          <w:sz w:val="22"/>
          <w:szCs w:val="22"/>
        </w:rPr>
        <w:t xml:space="preserve">sân bay Tân Sơn Nhất </w:t>
      </w:r>
      <w:r>
        <w:rPr>
          <w:rFonts w:ascii="Arial" w:hAnsi="Arial" w:cs="Arial"/>
          <w:sz w:val="22"/>
          <w:szCs w:val="22"/>
        </w:rPr>
        <w:t xml:space="preserve">để làm thủ tục checkin đáp </w:t>
      </w:r>
      <w:r>
        <w:rPr>
          <w:rFonts w:ascii="Arial" w:hAnsi="Arial" w:cs="Arial"/>
          <w:b/>
          <w:bCs/>
          <w:color w:val="0070C0"/>
          <w:sz w:val="22"/>
          <w:szCs w:val="22"/>
        </w:rPr>
        <w:t>chuyến bay</w:t>
      </w:r>
      <w:r>
        <w:rPr>
          <w:rFonts w:ascii="Arial" w:hAnsi="Arial" w:cs="Arial"/>
          <w:b/>
          <w:bCs/>
          <w:color w:val="0070C0"/>
          <w:sz w:val="22"/>
          <w:szCs w:val="22"/>
          <w:lang w:val="en-US"/>
        </w:rPr>
        <w:t xml:space="preserve"> </w:t>
      </w:r>
      <w:r>
        <w:rPr>
          <w:rFonts w:ascii="Arial" w:hAnsi="Arial" w:cs="Arial"/>
          <w:b/>
          <w:bCs/>
          <w:color w:val="0070C0"/>
          <w:sz w:val="22"/>
          <w:szCs w:val="22"/>
        </w:rPr>
        <w:t>VJ39</w:t>
      </w:r>
      <w:r>
        <w:rPr>
          <w:rFonts w:ascii="Arial" w:hAnsi="Arial" w:cs="Arial"/>
          <w:b/>
          <w:bCs/>
          <w:color w:val="0070C0"/>
          <w:sz w:val="22"/>
          <w:szCs w:val="22"/>
          <w:lang w:val="en-US"/>
        </w:rPr>
        <w:t>48</w:t>
      </w:r>
      <w:r>
        <w:rPr>
          <w:rFonts w:ascii="Arial" w:hAnsi="Arial" w:cs="Arial"/>
          <w:b/>
          <w:bCs/>
          <w:color w:val="0070C0"/>
          <w:sz w:val="22"/>
          <w:szCs w:val="22"/>
        </w:rPr>
        <w:t xml:space="preserve"> SGN</w:t>
      </w:r>
      <w:r>
        <w:rPr>
          <w:rFonts w:ascii="Arial" w:hAnsi="Arial" w:cs="Arial"/>
          <w:sz w:val="22"/>
          <w:szCs w:val="22"/>
        </w:rPr>
        <w:t>-</w:t>
      </w:r>
      <w:r>
        <w:rPr>
          <w:rFonts w:ascii="Arial" w:hAnsi="Arial" w:cs="Arial"/>
          <w:b/>
          <w:bCs/>
          <w:color w:val="0070C0"/>
          <w:sz w:val="22"/>
          <w:szCs w:val="22"/>
          <w:lang w:val="en-US"/>
        </w:rPr>
        <w:t>PKX</w:t>
      </w:r>
      <w:r>
        <w:rPr>
          <w:rFonts w:ascii="Arial" w:hAnsi="Arial" w:cs="Arial"/>
          <w:b/>
          <w:bCs/>
          <w:color w:val="0070C0"/>
          <w:sz w:val="22"/>
          <w:szCs w:val="22"/>
        </w:rPr>
        <w:t xml:space="preserve"> </w:t>
      </w:r>
      <w:r w:rsidR="0035242C">
        <w:rPr>
          <w:rFonts w:ascii="Arial" w:hAnsi="Arial" w:cs="Arial"/>
          <w:b/>
          <w:bCs/>
          <w:color w:val="0070C0"/>
          <w:sz w:val="22"/>
          <w:szCs w:val="22"/>
          <w:lang w:val="en-US"/>
        </w:rPr>
        <w:t>18</w:t>
      </w:r>
      <w:r>
        <w:rPr>
          <w:rFonts w:ascii="Arial" w:hAnsi="Arial" w:cs="Arial"/>
          <w:b/>
          <w:bCs/>
          <w:color w:val="0070C0"/>
          <w:sz w:val="22"/>
          <w:szCs w:val="22"/>
        </w:rPr>
        <w:t>:</w:t>
      </w:r>
      <w:r w:rsidR="0035242C">
        <w:rPr>
          <w:rFonts w:ascii="Arial" w:hAnsi="Arial" w:cs="Arial"/>
          <w:b/>
          <w:bCs/>
          <w:color w:val="0070C0"/>
          <w:sz w:val="22"/>
          <w:szCs w:val="22"/>
          <w:lang w:val="en-US"/>
        </w:rPr>
        <w:t>05</w:t>
      </w:r>
      <w:r>
        <w:rPr>
          <w:rFonts w:ascii="Arial" w:hAnsi="Arial" w:cs="Arial"/>
          <w:b/>
          <w:bCs/>
          <w:color w:val="0070C0"/>
          <w:sz w:val="22"/>
          <w:szCs w:val="22"/>
        </w:rPr>
        <w:t>-</w:t>
      </w:r>
      <w:r>
        <w:rPr>
          <w:rFonts w:ascii="Arial" w:hAnsi="Arial" w:cs="Arial"/>
          <w:b/>
          <w:bCs/>
          <w:color w:val="0070C0"/>
          <w:sz w:val="22"/>
          <w:szCs w:val="22"/>
          <w:lang w:val="en-US"/>
        </w:rPr>
        <w:t>0</w:t>
      </w:r>
      <w:r w:rsidR="008C7623">
        <w:rPr>
          <w:rFonts w:ascii="Arial" w:hAnsi="Arial" w:cs="Arial"/>
          <w:b/>
          <w:bCs/>
          <w:color w:val="0070C0"/>
          <w:sz w:val="22"/>
          <w:szCs w:val="22"/>
          <w:lang w:val="en-US"/>
        </w:rPr>
        <w:t>2</w:t>
      </w:r>
      <w:r>
        <w:rPr>
          <w:rFonts w:ascii="Arial" w:hAnsi="Arial" w:cs="Arial"/>
          <w:b/>
          <w:bCs/>
          <w:color w:val="0070C0"/>
          <w:sz w:val="22"/>
          <w:szCs w:val="22"/>
        </w:rPr>
        <w:t>:</w:t>
      </w:r>
      <w:r>
        <w:rPr>
          <w:rFonts w:ascii="Arial" w:hAnsi="Arial" w:cs="Arial"/>
          <w:b/>
          <w:bCs/>
          <w:color w:val="0070C0"/>
          <w:sz w:val="22"/>
          <w:szCs w:val="22"/>
          <w:lang w:val="en-US"/>
        </w:rPr>
        <w:t>0</w:t>
      </w:r>
      <w:r w:rsidR="008C7623">
        <w:rPr>
          <w:rFonts w:ascii="Arial" w:hAnsi="Arial" w:cs="Arial"/>
          <w:b/>
          <w:bCs/>
          <w:color w:val="0070C0"/>
          <w:sz w:val="22"/>
          <w:szCs w:val="22"/>
          <w:lang w:val="en-US"/>
        </w:rPr>
        <w:t>0</w:t>
      </w:r>
      <w:r>
        <w:rPr>
          <w:rFonts w:ascii="Arial" w:hAnsi="Arial" w:cs="Arial"/>
          <w:b/>
          <w:bCs/>
          <w:color w:val="0070C0"/>
          <w:sz w:val="22"/>
          <w:szCs w:val="22"/>
          <w:lang w:val="en-US"/>
        </w:rPr>
        <w:t>+1</w:t>
      </w:r>
      <w:r>
        <w:rPr>
          <w:rFonts w:ascii="Arial" w:hAnsi="Arial" w:cs="Arial"/>
          <w:b/>
          <w:bCs/>
          <w:color w:val="0070C0"/>
          <w:sz w:val="22"/>
          <w:szCs w:val="22"/>
        </w:rPr>
        <w:t xml:space="preserve"> </w:t>
      </w:r>
      <w:r>
        <w:rPr>
          <w:rFonts w:ascii="Arial" w:hAnsi="Arial" w:cs="Arial"/>
          <w:sz w:val="22"/>
          <w:szCs w:val="22"/>
        </w:rPr>
        <w:t xml:space="preserve">đi </w:t>
      </w:r>
      <w:r>
        <w:rPr>
          <w:rFonts w:ascii="Arial" w:hAnsi="Arial" w:cs="Arial"/>
          <w:b/>
          <w:bCs/>
          <w:color w:val="0070C0"/>
          <w:sz w:val="22"/>
          <w:szCs w:val="22"/>
          <w:lang w:val="en-US"/>
        </w:rPr>
        <w:t xml:space="preserve">Bắc Kinh </w:t>
      </w:r>
    </w:p>
    <w:p w14:paraId="4D198F87" w14:textId="03C8C03E" w:rsidR="00EB4308" w:rsidRDefault="00DF0B05">
      <w:pPr>
        <w:rPr>
          <w:rFonts w:ascii="Times New Roman Regular" w:hAnsi="Times New Roman Regular" w:cs="Times New Roman Regular"/>
        </w:rPr>
      </w:pPr>
      <w:r>
        <w:rPr>
          <w:rFonts w:ascii="Times New Roman Regular" w:hAnsi="Times New Roman Regular" w:cs="Times New Roman Regular"/>
        </w:rPr>
        <w:t xml:space="preserve">Nghỉ đêm tại khách sạn </w:t>
      </w:r>
      <w:r w:rsidR="00F46F05">
        <w:rPr>
          <w:rFonts w:eastAsia="Arial Unicode MS"/>
        </w:rPr>
        <w:t xml:space="preserve">Pearl Hotel </w:t>
      </w:r>
      <w:r w:rsidR="00F46F05">
        <w:rPr>
          <w:rFonts w:eastAsia="Arial Unicode MS" w:hint="eastAsia"/>
        </w:rPr>
        <w:t xml:space="preserve"> or similar </w:t>
      </w:r>
      <w:r w:rsidR="00F46F05">
        <w:rPr>
          <w:rFonts w:eastAsia="Arial Unicode MS"/>
          <w:lang w:val="en-US"/>
        </w:rPr>
        <w:t xml:space="preserve"> </w:t>
      </w:r>
      <w:r>
        <w:rPr>
          <w:rFonts w:ascii="Times New Roman Regular" w:hAnsi="Times New Roman Regular" w:cs="Times New Roman Regular"/>
        </w:rPr>
        <w:t>hoặc tương đương.</w:t>
      </w:r>
    </w:p>
    <w:p w14:paraId="5AE6F669" w14:textId="77777777" w:rsidR="00F46F05" w:rsidRDefault="00B97603" w:rsidP="00F46F05">
      <w:pPr>
        <w:rPr>
          <w:rFonts w:eastAsia="Arial Unicode MS"/>
        </w:rPr>
      </w:pPr>
      <w:hyperlink r:id="rId11" w:anchor="ctm_ref=www_hp_bs_lst" w:history="1">
        <w:r w:rsidR="00F46F05">
          <w:rPr>
            <w:rStyle w:val="Hyperlink"/>
            <w:rFonts w:eastAsia="Arial Unicode MS"/>
          </w:rPr>
          <w:t>https://hotels.ctrip.com/hotels/112009446.html?cityid=1#ctm_ref=www_hp_bs_lst</w:t>
        </w:r>
      </w:hyperlink>
      <w:r w:rsidR="00F46F05">
        <w:rPr>
          <w:rFonts w:eastAsia="Arial Unicode MS"/>
        </w:rPr>
        <w:t xml:space="preserve"> </w:t>
      </w:r>
    </w:p>
    <w:p w14:paraId="7A953AD4" w14:textId="77777777" w:rsidR="00EB4308" w:rsidRDefault="00EB4308">
      <w:pPr>
        <w:shd w:val="clear" w:color="auto" w:fill="FFFFFF" w:themeFill="background1"/>
        <w:spacing w:line="276" w:lineRule="auto"/>
        <w:rPr>
          <w:rFonts w:ascii="Arial" w:hAnsi="Arial" w:cs="Arial"/>
          <w:color w:val="000000"/>
          <w:sz w:val="22"/>
          <w:szCs w:val="22"/>
          <w:lang w:val="en-US"/>
        </w:rPr>
      </w:pP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4D715519" w14:textId="77777777">
        <w:trPr>
          <w:trHeight w:val="350"/>
        </w:trPr>
        <w:tc>
          <w:tcPr>
            <w:tcW w:w="11060" w:type="dxa"/>
            <w:shd w:val="clear" w:color="auto" w:fill="0070C0"/>
          </w:tcPr>
          <w:p w14:paraId="49FEC250" w14:textId="77777777" w:rsidR="00EB4308" w:rsidRDefault="00DF0B05">
            <w:pPr>
              <w:tabs>
                <w:tab w:val="left" w:pos="1530"/>
              </w:tabs>
              <w:spacing w:line="276" w:lineRule="auto"/>
              <w:ind w:left="43" w:right="216"/>
              <w:jc w:val="both"/>
              <w:rPr>
                <w:rFonts w:ascii="Arial" w:hAnsi="Arial" w:cs="Arial"/>
                <w:b/>
                <w:color w:val="000000"/>
                <w:sz w:val="22"/>
                <w:szCs w:val="22"/>
              </w:rPr>
            </w:pPr>
            <w:r>
              <w:rPr>
                <w:rFonts w:ascii="Arial" w:hAnsi="Arial" w:cs="Arial"/>
                <w:b/>
                <w:color w:val="FFFFFF" w:themeColor="background1"/>
                <w:sz w:val="26"/>
                <w:szCs w:val="26"/>
              </w:rPr>
              <w:t xml:space="preserve">NGÀY </w:t>
            </w:r>
            <w:r>
              <w:rPr>
                <w:rFonts w:ascii="Arial" w:hAnsi="Arial" w:cs="Arial"/>
                <w:b/>
                <w:color w:val="FFFFFF" w:themeColor="background1"/>
                <w:sz w:val="26"/>
                <w:szCs w:val="26"/>
                <w:lang w:val="en-US"/>
              </w:rPr>
              <w:t>2</w:t>
            </w:r>
            <w:r>
              <w:rPr>
                <w:rFonts w:ascii="Arial" w:hAnsi="Arial" w:cs="Arial"/>
                <w:b/>
                <w:color w:val="FFFFFF" w:themeColor="background1"/>
                <w:sz w:val="26"/>
                <w:szCs w:val="26"/>
              </w:rPr>
              <w:t>:</w:t>
            </w:r>
            <w:r>
              <w:rPr>
                <w:rFonts w:ascii="Arial" w:hAnsi="Arial" w:cs="Arial"/>
                <w:b/>
                <w:color w:val="FFFFFF" w:themeColor="background1"/>
                <w:sz w:val="26"/>
                <w:szCs w:val="26"/>
                <w:lang w:val="de-DE"/>
              </w:rPr>
              <w:t xml:space="preserve"> </w:t>
            </w:r>
            <w:r>
              <w:rPr>
                <w:rFonts w:ascii="Arial" w:hAnsi="Arial" w:cs="Arial"/>
                <w:b/>
                <w:color w:val="FFFFFF" w:themeColor="background1"/>
                <w:sz w:val="26"/>
                <w:szCs w:val="26"/>
              </w:rPr>
              <w:t xml:space="preserve">BẮC KINH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(Ăn Sáng,Trưa,Tối)</w:t>
            </w:r>
          </w:p>
        </w:tc>
      </w:tr>
    </w:tbl>
    <w:p w14:paraId="0FDA785A" w14:textId="77777777" w:rsidR="00EB4308" w:rsidRDefault="00DF0B05">
      <w:pPr>
        <w:shd w:val="clear" w:color="auto" w:fill="FFFFFF"/>
        <w:spacing w:line="360" w:lineRule="auto"/>
        <w:ind w:right="62"/>
        <w:jc w:val="both"/>
        <w:rPr>
          <w:rFonts w:ascii="Arial" w:hAnsi="Arial" w:cs="Arial"/>
          <w:color w:val="000000"/>
          <w:sz w:val="22"/>
          <w:szCs w:val="22"/>
        </w:rPr>
      </w:pPr>
      <w:r>
        <w:rPr>
          <w:rFonts w:eastAsia="SimSun" w:hint="eastAsia"/>
          <w:b/>
          <w:bCs/>
          <w:i/>
          <w:iCs/>
          <w:noProof/>
          <w:color w:val="000000"/>
          <w:shd w:val="clear" w:color="auto" w:fill="FFFFFF"/>
          <w:lang w:val="en-US" w:eastAsia="en-US"/>
        </w:rPr>
        <w:drawing>
          <wp:anchor distT="0" distB="0" distL="114300" distR="114300" simplePos="0" relativeHeight="251669504" behindDoc="1" locked="0" layoutInCell="1" allowOverlap="1" wp14:anchorId="323996DD" wp14:editId="665D65DD">
            <wp:simplePos x="0" y="0"/>
            <wp:positionH relativeFrom="column">
              <wp:posOffset>4271382</wp:posOffset>
            </wp:positionH>
            <wp:positionV relativeFrom="paragraph">
              <wp:posOffset>37704</wp:posOffset>
            </wp:positionV>
            <wp:extent cx="2743200" cy="1762945"/>
            <wp:effectExtent l="0" t="0" r="0" b="8890"/>
            <wp:wrapTight wrapText="bothSides">
              <wp:wrapPolygon edited="0">
                <wp:start x="300" y="0"/>
                <wp:lineTo x="0" y="700"/>
                <wp:lineTo x="0" y="20775"/>
                <wp:lineTo x="300" y="21476"/>
                <wp:lineTo x="21150" y="21476"/>
                <wp:lineTo x="21450" y="21009"/>
                <wp:lineTo x="21450" y="700"/>
                <wp:lineTo x="21150" y="0"/>
                <wp:lineTo x="30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2" cstate="email">
                      <a:extLst>
                        <a:ext uri="{28A0092B-C50C-407E-A947-70E740481C1C}">
                          <a14:useLocalDpi xmlns:a14="http://schemas.microsoft.com/office/drawing/2010/main"/>
                        </a:ext>
                      </a:extLst>
                    </a:blip>
                    <a:stretch>
                      <a:fillRect/>
                    </a:stretch>
                  </pic:blipFill>
                  <pic:spPr>
                    <a:xfrm>
                      <a:off x="0" y="0"/>
                      <a:ext cx="2743200" cy="176294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hAnsi="Arial" w:cs="Arial"/>
          <w:b/>
          <w:color w:val="000000"/>
          <w:sz w:val="22"/>
          <w:szCs w:val="22"/>
        </w:rPr>
        <w:t>Sáng</w:t>
      </w:r>
      <w:r>
        <w:rPr>
          <w:rFonts w:ascii="Arial" w:hAnsi="Arial" w:cs="Arial"/>
          <w:color w:val="000000"/>
          <w:sz w:val="22"/>
          <w:szCs w:val="22"/>
        </w:rPr>
        <w:t xml:space="preserve">: Quý khách dùng bữa tại khách sạn, HDV đưa đoàn tham quan </w:t>
      </w:r>
    </w:p>
    <w:p w14:paraId="4B47C71F" w14:textId="77777777" w:rsidR="00EB4308" w:rsidRDefault="00DF0B05">
      <w:pPr>
        <w:numPr>
          <w:ilvl w:val="0"/>
          <w:numId w:val="30"/>
        </w:numPr>
        <w:shd w:val="clear" w:color="auto" w:fill="FFFFFF"/>
        <w:spacing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b/>
          <w:bCs/>
          <w:noProof/>
          <w:color w:val="0070C0"/>
          <w:sz w:val="22"/>
          <w:szCs w:val="22"/>
          <w:lang w:val="en-US" w:eastAsia="en-US"/>
        </w:rPr>
        <w:drawing>
          <wp:anchor distT="0" distB="0" distL="114300" distR="114300" simplePos="0" relativeHeight="251670528" behindDoc="1" locked="0" layoutInCell="1" allowOverlap="1" wp14:anchorId="2819B75D" wp14:editId="7D9C29B9">
            <wp:simplePos x="0" y="0"/>
            <wp:positionH relativeFrom="column">
              <wp:posOffset>4288790</wp:posOffset>
            </wp:positionH>
            <wp:positionV relativeFrom="paragraph">
              <wp:posOffset>1431290</wp:posOffset>
            </wp:positionV>
            <wp:extent cx="2743200" cy="1767363"/>
            <wp:effectExtent l="0" t="0" r="0" b="4445"/>
            <wp:wrapTight wrapText="bothSides">
              <wp:wrapPolygon edited="0">
                <wp:start x="300" y="0"/>
                <wp:lineTo x="0" y="699"/>
                <wp:lineTo x="0" y="20723"/>
                <wp:lineTo x="300" y="21421"/>
                <wp:lineTo x="21150" y="21421"/>
                <wp:lineTo x="21450" y="20956"/>
                <wp:lineTo x="21450" y="699"/>
                <wp:lineTo x="21150" y="0"/>
                <wp:lineTo x="30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3" cstate="email">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a:ext>
                      </a:extLst>
                    </a:blip>
                    <a:stretch>
                      <a:fillRect/>
                    </a:stretch>
                  </pic:blipFill>
                  <pic:spPr bwMode="auto">
                    <a:xfrm>
                      <a:off x="0" y="0"/>
                      <a:ext cx="2743200" cy="1767363"/>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eastAsia="Calibri" w:hAnsi="Arial" w:cs="Arial"/>
          <w:b/>
          <w:bCs/>
          <w:color w:val="0070C0"/>
          <w:sz w:val="22"/>
          <w:szCs w:val="22"/>
          <w:lang w:eastAsia="en-US"/>
        </w:rPr>
        <w:t>Vạn Lý Trường Thành</w:t>
      </w:r>
      <w:r>
        <w:rPr>
          <w:rFonts w:ascii="Arial" w:eastAsia="Calibri" w:hAnsi="Arial" w:cs="Arial"/>
          <w:color w:val="0070C0"/>
          <w:sz w:val="22"/>
          <w:szCs w:val="22"/>
          <w:lang w:eastAsia="en-US"/>
        </w:rPr>
        <w:t xml:space="preserve"> </w:t>
      </w:r>
      <w:r>
        <w:rPr>
          <w:rFonts w:ascii="Arial" w:eastAsia="Calibri" w:hAnsi="Arial" w:cs="Arial"/>
          <w:color w:val="000000"/>
          <w:sz w:val="22"/>
          <w:szCs w:val="22"/>
          <w:lang w:eastAsia="en-US"/>
        </w:rPr>
        <w:t xml:space="preserve">là một trong những công trình vĩ đại nhất của lịch sử văn minh nhân loại. Không </w:t>
      </w:r>
      <w:r>
        <w:rPr>
          <w:rFonts w:ascii="Arial" w:eastAsia="Calibri" w:hAnsi="Arial" w:cs="Arial"/>
          <w:color w:val="000000"/>
          <w:sz w:val="22"/>
          <w:szCs w:val="22"/>
          <w:lang w:val="en-US" w:eastAsia="en-US"/>
        </w:rPr>
        <w:t>0.</w:t>
      </w:r>
      <w:r>
        <w:rPr>
          <w:rFonts w:ascii="Arial" w:eastAsia="Calibri" w:hAnsi="Arial" w:cs="Arial"/>
          <w:color w:val="000000"/>
          <w:sz w:val="22"/>
          <w:szCs w:val="22"/>
          <w:lang w:eastAsia="en-US"/>
        </w:rPr>
        <w:t xml:space="preserve">chỉ là niềm tự hào của người dân Trung Hoa, nơi đây còn là điểm đến mơ ước của mọi tín đồ du lịch. Đến với nơi đây, bạn sẽ được tận mắt chiêm ngưỡng những đoạn tường thành kéo dài vô tận, nối liền các thành trì để tạo ra một hệ thống phòng thủ hoàn hảo. Bên cạnh đó, du khách cũng không khỏi trầm trồ trước khung cảnh núi non hữu tình bao quanh tuyến thành cổ. </w:t>
      </w:r>
    </w:p>
    <w:p w14:paraId="1BAED378" w14:textId="4831EA71" w:rsidR="00EB4308" w:rsidRDefault="00DF0B05">
      <w:pPr>
        <w:shd w:val="clear" w:color="auto" w:fill="FFFFFF"/>
        <w:spacing w:line="360" w:lineRule="auto"/>
        <w:ind w:right="62"/>
        <w:jc w:val="both"/>
        <w:rPr>
          <w:rFonts w:ascii="Arial" w:hAnsi="Arial" w:cs="Arial"/>
          <w:color w:val="000000"/>
          <w:sz w:val="22"/>
          <w:szCs w:val="22"/>
          <w:lang w:val="en-US"/>
        </w:rPr>
      </w:pPr>
      <w:r>
        <w:rPr>
          <w:rFonts w:ascii="Arial" w:hAnsi="Arial" w:cs="Arial"/>
          <w:b/>
          <w:bCs/>
          <w:color w:val="000000"/>
          <w:sz w:val="22"/>
          <w:szCs w:val="22"/>
        </w:rPr>
        <w:t>Trưa</w:t>
      </w:r>
      <w:r>
        <w:rPr>
          <w:rFonts w:ascii="Arial" w:hAnsi="Arial" w:cs="Arial"/>
          <w:color w:val="000000"/>
          <w:sz w:val="22"/>
          <w:szCs w:val="22"/>
        </w:rPr>
        <w:t xml:space="preserve">: Quý khách </w:t>
      </w:r>
      <w:r>
        <w:rPr>
          <w:rFonts w:ascii="Arial" w:hAnsi="Arial" w:cs="Arial"/>
          <w:color w:val="000000"/>
          <w:sz w:val="22"/>
          <w:szCs w:val="22"/>
          <w:lang w:val="en-US"/>
        </w:rPr>
        <w:t xml:space="preserve">thưởng thức </w:t>
      </w:r>
      <w:r w:rsidRPr="00FF4175">
        <w:rPr>
          <w:rFonts w:ascii="Arial" w:eastAsia="Calibri" w:hAnsi="Arial" w:cs="Arial"/>
          <w:b/>
          <w:bCs/>
          <w:color w:val="0070C0"/>
          <w:sz w:val="22"/>
          <w:szCs w:val="22"/>
          <w:lang w:eastAsia="en-US"/>
        </w:rPr>
        <w:t>Lẩu đặc sắc Bắc Ki</w:t>
      </w:r>
      <w:r w:rsidR="00FF4175">
        <w:rPr>
          <w:rFonts w:ascii="Arial" w:eastAsia="Calibri" w:hAnsi="Arial" w:cs="Arial"/>
          <w:b/>
          <w:bCs/>
          <w:color w:val="0070C0"/>
          <w:sz w:val="22"/>
          <w:szCs w:val="22"/>
          <w:lang w:eastAsia="en-US"/>
        </w:rPr>
        <w:t>nh</w:t>
      </w:r>
      <w:r>
        <w:rPr>
          <w:rFonts w:ascii="Arial" w:hAnsi="Arial" w:cs="Arial"/>
          <w:color w:val="000000"/>
          <w:sz w:val="22"/>
          <w:szCs w:val="22"/>
          <w:lang w:val="en-US"/>
        </w:rPr>
        <w:t xml:space="preserve"> </w:t>
      </w:r>
      <w:r>
        <w:rPr>
          <w:rFonts w:ascii="Arial" w:hAnsi="Arial" w:cs="Arial"/>
          <w:color w:val="000000"/>
          <w:sz w:val="22"/>
          <w:szCs w:val="22"/>
        </w:rPr>
        <w:t xml:space="preserve"> tại nhà hàng địa phương, </w:t>
      </w:r>
    </w:p>
    <w:p w14:paraId="1CF368F4" w14:textId="77777777" w:rsidR="00EB4308" w:rsidRDefault="00DF0B05">
      <w:pPr>
        <w:tabs>
          <w:tab w:val="left" w:pos="1530"/>
        </w:tabs>
        <w:spacing w:line="360" w:lineRule="auto"/>
        <w:ind w:left="43" w:right="216"/>
        <w:jc w:val="both"/>
        <w:rPr>
          <w:rFonts w:ascii="Arial" w:hAnsi="Arial" w:cs="Arial"/>
          <w:color w:val="000000"/>
          <w:sz w:val="22"/>
          <w:szCs w:val="22"/>
        </w:rPr>
      </w:pPr>
      <w:r>
        <w:rPr>
          <w:rFonts w:ascii="Arial" w:hAnsi="Arial" w:cs="Arial"/>
          <w:b/>
          <w:bCs/>
          <w:color w:val="0070C0"/>
          <w:sz w:val="22"/>
          <w:szCs w:val="22"/>
          <w:lang w:val="en-US"/>
        </w:rPr>
        <w:t xml:space="preserve"> </w:t>
      </w:r>
      <w:r>
        <w:rPr>
          <w:rFonts w:ascii="Arial" w:hAnsi="Arial" w:cs="Arial"/>
          <w:color w:val="000000"/>
          <w:sz w:val="22"/>
          <w:szCs w:val="22"/>
        </w:rPr>
        <w:t>HDV đón đoàn, xe và hướng dẫn viên địa phương đón đoàn khởi hành đi thăm quan</w:t>
      </w:r>
    </w:p>
    <w:p w14:paraId="410E219F" w14:textId="77777777" w:rsidR="00EB4308" w:rsidRDefault="00DF0B05">
      <w:pPr>
        <w:numPr>
          <w:ilvl w:val="0"/>
          <w:numId w:val="30"/>
        </w:numPr>
        <w:shd w:val="clear" w:color="auto" w:fill="FFFFFF"/>
        <w:spacing w:after="200"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b/>
          <w:bCs/>
          <w:color w:val="0070C0"/>
          <w:sz w:val="22"/>
          <w:szCs w:val="22"/>
          <w:lang w:eastAsia="en-US"/>
        </w:rPr>
        <w:t>Phố đi bộ Tiền Môn</w:t>
      </w:r>
      <w:r>
        <w:rPr>
          <w:rFonts w:ascii="Arial" w:eastAsia="Calibri" w:hAnsi="Arial" w:cs="Arial"/>
          <w:color w:val="0070C0"/>
          <w:sz w:val="22"/>
          <w:szCs w:val="22"/>
          <w:lang w:eastAsia="en-US"/>
        </w:rPr>
        <w:t xml:space="preserve"> </w:t>
      </w:r>
      <w:r>
        <w:rPr>
          <w:rFonts w:ascii="Arial" w:eastAsia="Calibri" w:hAnsi="Arial" w:cs="Arial"/>
          <w:color w:val="000000"/>
          <w:sz w:val="22"/>
          <w:szCs w:val="22"/>
          <w:lang w:eastAsia="en-US"/>
        </w:rPr>
        <w:t>có lịch sử hơn 570 năm, còn được biết đến với tên gọi phố Zhengyangmen trong triều đại nhà Minh và nhà Thanh, và đã đổi tên như hiện nay vào năm 1965. Trong thời nhà Thanh, có nhiều cửa hàng chuyên biệt nằm ở hai bên đường, chẳng hạn như thị trường thịt, thị trường vải và thị trường nữ trang. Và cũng có nhiều nhà xưởng thủ công, nhà kho và nhà hát ở Hutong gần đó.</w:t>
      </w:r>
    </w:p>
    <w:p w14:paraId="0A20ED0D" w14:textId="77777777" w:rsidR="00EB4308" w:rsidRDefault="00DF0B05">
      <w:pPr>
        <w:shd w:val="clear" w:color="auto" w:fill="FFFFFF" w:themeFill="background1"/>
        <w:spacing w:line="276" w:lineRule="auto"/>
        <w:rPr>
          <w:rFonts w:ascii="Arial" w:hAnsi="Arial" w:cs="Arial"/>
          <w:color w:val="000000"/>
          <w:sz w:val="22"/>
          <w:szCs w:val="22"/>
          <w:lang w:val="en-US"/>
        </w:rPr>
      </w:pPr>
      <w:r>
        <w:rPr>
          <w:rFonts w:ascii="Arial" w:hAnsi="Arial" w:cs="Arial"/>
          <w:b/>
          <w:bCs/>
          <w:color w:val="000000"/>
          <w:sz w:val="22"/>
          <w:szCs w:val="22"/>
        </w:rPr>
        <w:t>Tối:</w:t>
      </w:r>
      <w:r>
        <w:rPr>
          <w:rFonts w:ascii="Arial" w:hAnsi="Arial" w:cs="Arial"/>
          <w:color w:val="000000"/>
          <w:sz w:val="22"/>
          <w:szCs w:val="22"/>
        </w:rPr>
        <w:t xml:space="preserve"> Quý khách dùng bữa tối tại nhà hàng và nghỉ đêm tại khách sạn </w:t>
      </w:r>
      <w:r>
        <w:rPr>
          <w:rFonts w:ascii="Arial" w:hAnsi="Arial" w:cs="Arial"/>
          <w:b/>
          <w:bCs/>
          <w:color w:val="0070C0"/>
          <w:sz w:val="22"/>
          <w:szCs w:val="22"/>
        </w:rPr>
        <w:t>Bắc Kinh</w:t>
      </w:r>
    </w:p>
    <w:p w14:paraId="2C32D262" w14:textId="77777777" w:rsidR="00EB4308" w:rsidRDefault="00DF0B05">
      <w:pPr>
        <w:widowControl w:val="0"/>
        <w:jc w:val="both"/>
      </w:pPr>
      <w:r>
        <w:rPr>
          <w:lang w:val="en-US"/>
        </w:rPr>
        <w:t xml:space="preserve">Khách sạn: </w:t>
      </w:r>
      <w:r>
        <w:t>Palace hotels</w:t>
      </w:r>
      <w:r>
        <w:rPr>
          <w:rFonts w:hint="eastAsia"/>
        </w:rPr>
        <w:t xml:space="preserve"> </w:t>
      </w:r>
      <w:r>
        <w:t>hoặc tương đương</w:t>
      </w:r>
    </w:p>
    <w:p w14:paraId="28EACC54" w14:textId="77777777" w:rsidR="00F46F05" w:rsidRDefault="00B97603" w:rsidP="00F46F05">
      <w:pPr>
        <w:rPr>
          <w:rFonts w:eastAsia="SimSun"/>
        </w:rPr>
      </w:pPr>
      <w:hyperlink r:id="rId15" w:anchor="ctm_ref=www_hp_bs_lst" w:history="1">
        <w:r w:rsidR="00F46F05">
          <w:rPr>
            <w:rStyle w:val="Hyperlink"/>
          </w:rPr>
          <w:t>https://hotels.ctrip.com/hotels/101127560.html?cityid=1#ctm_ref=www_hp_bs_lst</w:t>
        </w:r>
      </w:hyperlink>
    </w:p>
    <w:p w14:paraId="6D4C36ED" w14:textId="77777777" w:rsidR="00EB4308" w:rsidRDefault="00DF0B05">
      <w:pPr>
        <w:shd w:val="clear" w:color="auto" w:fill="FFFFFF" w:themeFill="background1"/>
        <w:spacing w:line="276" w:lineRule="auto"/>
        <w:rPr>
          <w:rFonts w:ascii="Arial" w:hAnsi="Arial" w:cs="Arial"/>
          <w:color w:val="000000"/>
          <w:sz w:val="22"/>
          <w:szCs w:val="22"/>
          <w:lang w:val="en-US"/>
        </w:rPr>
      </w:pPr>
      <w:r>
        <w:rPr>
          <w:rFonts w:eastAsia="SimSun"/>
          <w:noProof/>
          <w:color w:val="000000"/>
          <w:lang w:val="en-US" w:eastAsia="en-US"/>
        </w:rPr>
        <w:drawing>
          <wp:anchor distT="0" distB="0" distL="114300" distR="114300" simplePos="0" relativeHeight="251644928" behindDoc="1" locked="0" layoutInCell="1" allowOverlap="1" wp14:anchorId="6AF98E39" wp14:editId="49E25E0A">
            <wp:simplePos x="0" y="0"/>
            <wp:positionH relativeFrom="column">
              <wp:posOffset>4266565</wp:posOffset>
            </wp:positionH>
            <wp:positionV relativeFrom="paragraph">
              <wp:posOffset>525780</wp:posOffset>
            </wp:positionV>
            <wp:extent cx="2743200" cy="1762125"/>
            <wp:effectExtent l="0" t="0" r="0" b="3175"/>
            <wp:wrapThrough wrapText="bothSides">
              <wp:wrapPolygon edited="0">
                <wp:start x="500" y="0"/>
                <wp:lineTo x="0" y="778"/>
                <wp:lineTo x="0" y="20861"/>
                <wp:lineTo x="600" y="21483"/>
                <wp:lineTo x="21000" y="21483"/>
                <wp:lineTo x="21500" y="20705"/>
                <wp:lineTo x="21500" y="623"/>
                <wp:lineTo x="20900" y="0"/>
                <wp:lineTo x="50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43200" cy="176212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09674ACD" w14:textId="77777777">
        <w:trPr>
          <w:trHeight w:val="350"/>
        </w:trPr>
        <w:tc>
          <w:tcPr>
            <w:tcW w:w="11060" w:type="dxa"/>
            <w:shd w:val="clear" w:color="auto" w:fill="0070C0"/>
          </w:tcPr>
          <w:p w14:paraId="1FE40382" w14:textId="77777777" w:rsidR="00EB4308" w:rsidRDefault="00DF0B05">
            <w:pPr>
              <w:tabs>
                <w:tab w:val="left" w:pos="1530"/>
              </w:tabs>
              <w:spacing w:line="276" w:lineRule="auto"/>
              <w:ind w:left="43" w:right="216"/>
              <w:jc w:val="both"/>
              <w:rPr>
                <w:rFonts w:ascii="Arial" w:hAnsi="Arial" w:cs="Arial"/>
                <w:b/>
                <w:color w:val="000000"/>
                <w:sz w:val="22"/>
                <w:szCs w:val="22"/>
              </w:rPr>
            </w:pPr>
            <w:r>
              <w:rPr>
                <w:rFonts w:ascii="Arial" w:hAnsi="Arial" w:cs="Arial"/>
                <w:b/>
                <w:color w:val="FFFFFF" w:themeColor="background1"/>
                <w:sz w:val="26"/>
                <w:szCs w:val="26"/>
              </w:rPr>
              <w:t xml:space="preserve">NGÀY </w:t>
            </w:r>
            <w:r>
              <w:rPr>
                <w:rFonts w:ascii="Arial" w:hAnsi="Arial" w:cs="Arial"/>
                <w:b/>
                <w:color w:val="FFFFFF" w:themeColor="background1"/>
                <w:sz w:val="26"/>
                <w:szCs w:val="26"/>
                <w:lang w:val="en-US"/>
              </w:rPr>
              <w:t>3</w:t>
            </w:r>
            <w:r>
              <w:rPr>
                <w:rFonts w:ascii="Arial" w:hAnsi="Arial" w:cs="Arial"/>
                <w:b/>
                <w:color w:val="FFFFFF" w:themeColor="background1"/>
                <w:sz w:val="26"/>
                <w:szCs w:val="26"/>
              </w:rPr>
              <w:t>: BẮC KINH</w:t>
            </w:r>
            <w:r>
              <w:rPr>
                <w:rFonts w:ascii="Arial" w:hAnsi="Arial" w:cs="Arial"/>
                <w:b/>
                <w:color w:val="FFFFFF" w:themeColor="background1"/>
                <w:sz w:val="28"/>
                <w:szCs w:val="28"/>
              </w:rPr>
              <w:t xml:space="preserve">                                                                        </w:t>
            </w:r>
            <w:r>
              <w:rPr>
                <w:rFonts w:ascii="Arial" w:hAnsi="Arial" w:cs="Arial"/>
                <w:b/>
                <w:color w:val="FFFFFF" w:themeColor="background1"/>
                <w:sz w:val="26"/>
                <w:szCs w:val="26"/>
              </w:rPr>
              <w:t>(Ăn sáng, trưa, tối)</w:t>
            </w:r>
            <w:r>
              <w:rPr>
                <w:rFonts w:ascii="Arial" w:hAnsi="Arial" w:cs="Arial"/>
                <w:b/>
                <w:color w:val="0070C0"/>
                <w:sz w:val="26"/>
                <w:szCs w:val="26"/>
              </w:rPr>
              <w:t xml:space="preserve">     </w:t>
            </w:r>
          </w:p>
        </w:tc>
      </w:tr>
    </w:tbl>
    <w:p w14:paraId="5AAD5344" w14:textId="77777777" w:rsidR="00EB4308" w:rsidRDefault="00DF0B05">
      <w:pPr>
        <w:shd w:val="clear" w:color="auto" w:fill="FFFFFF"/>
        <w:spacing w:line="360" w:lineRule="auto"/>
        <w:ind w:right="62"/>
        <w:jc w:val="both"/>
        <w:rPr>
          <w:rFonts w:ascii="Arial" w:hAnsi="Arial" w:cs="Arial"/>
          <w:color w:val="000000"/>
          <w:sz w:val="22"/>
          <w:szCs w:val="22"/>
        </w:rPr>
      </w:pPr>
      <w:r>
        <w:rPr>
          <w:rFonts w:ascii="Arial" w:hAnsi="Arial" w:cs="Arial"/>
          <w:b/>
          <w:color w:val="000000"/>
          <w:sz w:val="22"/>
          <w:szCs w:val="22"/>
        </w:rPr>
        <w:t>Sáng</w:t>
      </w:r>
      <w:r>
        <w:rPr>
          <w:rFonts w:ascii="Arial" w:hAnsi="Arial" w:cs="Arial"/>
          <w:color w:val="000000"/>
          <w:sz w:val="22"/>
          <w:szCs w:val="22"/>
        </w:rPr>
        <w:t xml:space="preserve">: Quý khách dùng bữa tại khách sạn, HDV đưa đoàn tham quan </w:t>
      </w:r>
    </w:p>
    <w:p w14:paraId="46604BC4" w14:textId="5985EFA3" w:rsidR="00EB4308" w:rsidRDefault="00DF0B05">
      <w:pPr>
        <w:numPr>
          <w:ilvl w:val="0"/>
          <w:numId w:val="28"/>
        </w:numPr>
        <w:shd w:val="clear" w:color="auto" w:fill="FFFFFF"/>
        <w:spacing w:after="200"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b/>
          <w:bCs/>
          <w:color w:val="0070C0"/>
          <w:sz w:val="22"/>
          <w:szCs w:val="22"/>
          <w:lang w:eastAsia="en-US"/>
        </w:rPr>
        <w:t>Quảng Trường Thiên An Môn</w:t>
      </w:r>
      <w:r>
        <w:rPr>
          <w:rFonts w:ascii="Arial" w:eastAsia="Calibri" w:hAnsi="Arial" w:cs="Arial"/>
          <w:color w:val="000000"/>
          <w:sz w:val="22"/>
          <w:szCs w:val="22"/>
          <w:lang w:eastAsia="en-US"/>
        </w:rPr>
        <w:t xml:space="preserve"> - Quý khách có thể nhìn thấy Nhà tưởng niệm Mao Chủ tịch và Đài tưởng niệm các Anh hùng Nhân dân. Quảng trường Thiên An Môn và Tiền Môn nằm đối diện nhau, hai bên là Đại lễ đường Nhân dân và Bảo tàng Quốc gia Trung Quốc.</w:t>
      </w:r>
    </w:p>
    <w:p w14:paraId="774785E7" w14:textId="4AB9448C" w:rsidR="00EB4308" w:rsidRDefault="00DF0B05">
      <w:pPr>
        <w:numPr>
          <w:ilvl w:val="0"/>
          <w:numId w:val="28"/>
        </w:numPr>
        <w:shd w:val="clear" w:color="auto" w:fill="FFFFFF"/>
        <w:spacing w:after="200"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b/>
          <w:bCs/>
          <w:color w:val="0070C0"/>
          <w:sz w:val="22"/>
          <w:szCs w:val="22"/>
          <w:lang w:eastAsia="en-US"/>
        </w:rPr>
        <w:t xml:space="preserve">Tử Cấm Thành (Cố Cung) </w:t>
      </w:r>
      <w:r>
        <w:rPr>
          <w:rFonts w:ascii="Arial" w:eastAsia="Calibri" w:hAnsi="Arial" w:cs="Arial"/>
          <w:color w:val="000000"/>
          <w:sz w:val="22"/>
          <w:szCs w:val="22"/>
          <w:lang w:eastAsia="en-US"/>
        </w:rPr>
        <w:t xml:space="preserve">là hệ thống các cung điện nằm tại Đông Thành Bắc Kinh, được xây dựng từ năm 1406 – 1420, với 9999 gian điện nguy nga tráng lệ, có bề dày lịch sử lên đến 500 năm, trải dài qua 2 triều đại Nhà Minh – Nhà Thanh. </w:t>
      </w:r>
    </w:p>
    <w:p w14:paraId="0DE8D7BF" w14:textId="77777777" w:rsidR="00EB4308" w:rsidRDefault="00DF0B05">
      <w:pPr>
        <w:shd w:val="clear" w:color="auto" w:fill="FFFFFF"/>
        <w:spacing w:line="360" w:lineRule="auto"/>
        <w:ind w:right="62"/>
        <w:jc w:val="both"/>
        <w:rPr>
          <w:rFonts w:ascii="Arial" w:hAnsi="Arial" w:cs="Arial"/>
          <w:color w:val="000000"/>
          <w:sz w:val="22"/>
          <w:szCs w:val="22"/>
          <w:lang w:val="en-US"/>
        </w:rPr>
      </w:pPr>
      <w:r>
        <w:rPr>
          <w:rFonts w:ascii="Arial" w:hAnsi="Arial" w:cs="Arial"/>
          <w:b/>
          <w:bCs/>
          <w:color w:val="000000"/>
          <w:sz w:val="22"/>
          <w:szCs w:val="22"/>
        </w:rPr>
        <w:t>Trưa:</w:t>
      </w:r>
      <w:r>
        <w:rPr>
          <w:rFonts w:ascii="Arial" w:hAnsi="Arial" w:cs="Arial"/>
          <w:color w:val="000000"/>
          <w:sz w:val="22"/>
          <w:szCs w:val="22"/>
        </w:rPr>
        <w:t xml:space="preserve"> Quý khách dùng bữa tại nhà hàng, sau đó khởi hành tham quan</w:t>
      </w:r>
    </w:p>
    <w:p w14:paraId="38A9725C" w14:textId="7635F853" w:rsidR="00EB4308" w:rsidRDefault="005865F4">
      <w:pPr>
        <w:numPr>
          <w:ilvl w:val="0"/>
          <w:numId w:val="27"/>
        </w:numPr>
        <w:tabs>
          <w:tab w:val="left" w:pos="1530"/>
        </w:tabs>
        <w:spacing w:line="360" w:lineRule="auto"/>
        <w:ind w:left="366" w:right="216"/>
        <w:contextualSpacing/>
        <w:jc w:val="both"/>
        <w:rPr>
          <w:rFonts w:ascii="Arial" w:eastAsia="Calibri" w:hAnsi="Arial" w:cs="Arial"/>
          <w:color w:val="000000"/>
          <w:sz w:val="22"/>
          <w:szCs w:val="22"/>
          <w:lang w:eastAsia="en-US"/>
        </w:rPr>
      </w:pPr>
      <w:r>
        <w:rPr>
          <w:rFonts w:ascii="Calibri" w:eastAsia="SimSun" w:hAnsi="Calibri"/>
          <w:noProof/>
          <w:color w:val="000000"/>
          <w:sz w:val="22"/>
          <w:szCs w:val="22"/>
          <w:lang w:val="en-US" w:eastAsia="en-US"/>
        </w:rPr>
        <w:lastRenderedPageBreak/>
        <w:drawing>
          <wp:anchor distT="0" distB="0" distL="114300" distR="114300" simplePos="0" relativeHeight="251652096" behindDoc="1" locked="0" layoutInCell="1" allowOverlap="1" wp14:anchorId="4FB5F9E1" wp14:editId="1FC435A2">
            <wp:simplePos x="0" y="0"/>
            <wp:positionH relativeFrom="column">
              <wp:posOffset>4193540</wp:posOffset>
            </wp:positionH>
            <wp:positionV relativeFrom="paragraph">
              <wp:posOffset>214544</wp:posOffset>
            </wp:positionV>
            <wp:extent cx="2743200" cy="1666875"/>
            <wp:effectExtent l="0" t="0" r="0" b="0"/>
            <wp:wrapThrough wrapText="bothSides">
              <wp:wrapPolygon edited="0">
                <wp:start x="500" y="0"/>
                <wp:lineTo x="0" y="823"/>
                <wp:lineTo x="0" y="20407"/>
                <wp:lineTo x="200" y="21065"/>
                <wp:lineTo x="500" y="21394"/>
                <wp:lineTo x="21000" y="21394"/>
                <wp:lineTo x="21300" y="21065"/>
                <wp:lineTo x="21500" y="20407"/>
                <wp:lineTo x="21500" y="823"/>
                <wp:lineTo x="21000" y="0"/>
                <wp:lineTo x="50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743200" cy="16668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Calibri" w:hAnsi="Arial" w:cs="Arial"/>
          <w:b/>
          <w:bCs/>
          <w:color w:val="0070C0"/>
          <w:sz w:val="22"/>
          <w:szCs w:val="22"/>
          <w:lang w:eastAsia="en-US"/>
        </w:rPr>
        <w:t>Di Hoà Viên (Cung điện mùa hè)</w:t>
      </w:r>
      <w:r>
        <w:rPr>
          <w:rFonts w:ascii="Arial" w:eastAsia="Calibri" w:hAnsi="Arial" w:cs="Arial"/>
          <w:color w:val="000000"/>
          <w:sz w:val="22"/>
          <w:szCs w:val="22"/>
          <w:lang w:eastAsia="en-US"/>
        </w:rPr>
        <w:t xml:space="preserve">, nơi nghỉ dưỡng của Từ Hi thái hậu, nhân vật quyền lực bậc nhất giai đoạn cuối triều đại nhà Thanh, Trung Quốc. </w:t>
      </w:r>
    </w:p>
    <w:p w14:paraId="57950132" w14:textId="0EE805DF" w:rsidR="00EB4308" w:rsidRDefault="00EB4308">
      <w:pPr>
        <w:shd w:val="clear" w:color="auto" w:fill="FFFFFF"/>
        <w:spacing w:line="360" w:lineRule="auto"/>
        <w:ind w:right="62"/>
        <w:jc w:val="both"/>
        <w:rPr>
          <w:rFonts w:ascii="Arial" w:hAnsi="Arial" w:cs="Arial"/>
          <w:color w:val="000000"/>
          <w:sz w:val="22"/>
          <w:szCs w:val="22"/>
          <w:lang w:val="en-US"/>
        </w:rPr>
      </w:pPr>
    </w:p>
    <w:p w14:paraId="7E5AD514" w14:textId="77777777" w:rsidR="00EB4308" w:rsidRDefault="00DF0B05">
      <w:pPr>
        <w:shd w:val="clear" w:color="auto" w:fill="FFFFFF"/>
        <w:spacing w:line="360" w:lineRule="auto"/>
        <w:ind w:right="62"/>
        <w:jc w:val="both"/>
        <w:rPr>
          <w:rFonts w:ascii="Arial" w:hAnsi="Arial" w:cs="Arial"/>
          <w:i/>
          <w:iCs/>
          <w:color w:val="000000"/>
          <w:sz w:val="22"/>
          <w:szCs w:val="22"/>
        </w:rPr>
      </w:pPr>
      <w:r>
        <w:rPr>
          <w:rFonts w:ascii="Arial" w:hAnsi="Arial" w:cs="Arial"/>
          <w:i/>
          <w:iCs/>
          <w:color w:val="000000"/>
          <w:sz w:val="22"/>
          <w:szCs w:val="22"/>
        </w:rPr>
        <w:t xml:space="preserve">*** Vào mùa cao điểm, trường hợp không thể tham quan </w:t>
      </w:r>
      <w:r>
        <w:rPr>
          <w:rFonts w:ascii="Arial" w:hAnsi="Arial" w:cs="Arial"/>
          <w:b/>
          <w:bCs/>
          <w:i/>
          <w:iCs/>
          <w:color w:val="0070C0"/>
          <w:sz w:val="22"/>
          <w:szCs w:val="22"/>
        </w:rPr>
        <w:t>Cố Cung</w:t>
      </w:r>
      <w:r>
        <w:rPr>
          <w:rFonts w:ascii="Arial" w:hAnsi="Arial" w:cs="Arial"/>
          <w:i/>
          <w:iCs/>
          <w:color w:val="000000"/>
          <w:sz w:val="22"/>
          <w:szCs w:val="22"/>
        </w:rPr>
        <w:t xml:space="preserve"> – điểm tham quan sẽ được thay thế bằng </w:t>
      </w:r>
      <w:r>
        <w:rPr>
          <w:rFonts w:ascii="Arial" w:hAnsi="Arial" w:cs="Arial"/>
          <w:b/>
          <w:bCs/>
          <w:i/>
          <w:iCs/>
          <w:color w:val="0070C0"/>
          <w:sz w:val="22"/>
          <w:szCs w:val="22"/>
        </w:rPr>
        <w:t xml:space="preserve">Đàn Tế Thiên Đàn </w:t>
      </w:r>
      <w:r>
        <w:rPr>
          <w:rFonts w:ascii="Arial" w:hAnsi="Arial" w:cs="Arial"/>
          <w:i/>
          <w:iCs/>
          <w:color w:val="000000"/>
          <w:sz w:val="22"/>
          <w:szCs w:val="22"/>
        </w:rPr>
        <w:t>– là một trong bốn đàn lớn nhất ở Bắc Kinh.</w:t>
      </w:r>
      <w:r>
        <w:rPr>
          <w:noProof/>
          <w:lang w:val="en-US" w:eastAsia="en-US"/>
        </w:rPr>
        <w:t xml:space="preserve"> </w:t>
      </w:r>
    </w:p>
    <w:p w14:paraId="7DAD6543" w14:textId="77777777" w:rsidR="00EB4308" w:rsidRDefault="00DF0B05">
      <w:pPr>
        <w:shd w:val="clear" w:color="auto" w:fill="FFFFFF" w:themeFill="background1"/>
        <w:spacing w:line="276" w:lineRule="auto"/>
        <w:ind w:right="62"/>
        <w:rPr>
          <w:rFonts w:ascii="Arial" w:hAnsi="Arial" w:cs="Arial"/>
          <w:color w:val="000000"/>
          <w:sz w:val="22"/>
          <w:szCs w:val="22"/>
          <w:lang w:val="en-US"/>
        </w:rPr>
      </w:pPr>
      <w:r>
        <w:rPr>
          <w:rFonts w:ascii="Arial" w:hAnsi="Arial" w:cs="Arial"/>
          <w:b/>
          <w:bCs/>
          <w:color w:val="000000"/>
          <w:sz w:val="22"/>
          <w:szCs w:val="22"/>
        </w:rPr>
        <w:t>Tối:</w:t>
      </w:r>
      <w:r>
        <w:rPr>
          <w:rFonts w:ascii="Arial" w:hAnsi="Arial" w:cs="Arial"/>
          <w:color w:val="000000"/>
          <w:sz w:val="22"/>
          <w:szCs w:val="22"/>
        </w:rPr>
        <w:t xml:space="preserve"> Quý khách dùng bữa tối tại nhà hàng và nghỉ đêm tại khách sạn </w:t>
      </w:r>
      <w:r>
        <w:rPr>
          <w:rFonts w:ascii="Arial" w:hAnsi="Arial" w:cs="Arial"/>
          <w:b/>
          <w:bCs/>
          <w:color w:val="0070C0"/>
          <w:sz w:val="22"/>
          <w:szCs w:val="22"/>
        </w:rPr>
        <w:t>Bắc Kinh</w:t>
      </w:r>
      <w:r>
        <w:rPr>
          <w:rFonts w:ascii="Arial" w:hAnsi="Arial" w:cs="Arial"/>
          <w:color w:val="000000"/>
          <w:sz w:val="22"/>
          <w:szCs w:val="22"/>
          <w:lang w:val="en-US"/>
        </w:rPr>
        <w:t>.</w:t>
      </w:r>
    </w:p>
    <w:p w14:paraId="44145AB5" w14:textId="77777777" w:rsidR="00F46F05" w:rsidRDefault="00F46F05" w:rsidP="00F46F05">
      <w:pPr>
        <w:widowControl w:val="0"/>
        <w:jc w:val="both"/>
      </w:pPr>
      <w:r>
        <w:rPr>
          <w:lang w:val="en-US"/>
        </w:rPr>
        <w:t xml:space="preserve">Khách sạn: </w:t>
      </w:r>
      <w:r>
        <w:t>Palace hotels</w:t>
      </w:r>
      <w:r>
        <w:rPr>
          <w:rFonts w:hint="eastAsia"/>
        </w:rPr>
        <w:t xml:space="preserve"> </w:t>
      </w:r>
      <w:r>
        <w:t>hoặc tương đương</w:t>
      </w:r>
    </w:p>
    <w:p w14:paraId="5BE8BC73" w14:textId="77777777" w:rsidR="00F46F05" w:rsidRDefault="00B97603" w:rsidP="00F46F05">
      <w:pPr>
        <w:rPr>
          <w:rFonts w:eastAsia="SimSun"/>
        </w:rPr>
      </w:pPr>
      <w:hyperlink r:id="rId18" w:anchor="ctm_ref=www_hp_bs_lst" w:history="1">
        <w:r w:rsidR="00F46F05">
          <w:rPr>
            <w:rStyle w:val="Hyperlink"/>
          </w:rPr>
          <w:t>https://hotels.ctrip.com/hotels/101127560.html?cityid=1#ctm_ref=www_hp_bs_lst</w:t>
        </w:r>
      </w:hyperlink>
    </w:p>
    <w:p w14:paraId="0012A511" w14:textId="77777777" w:rsidR="00EB4308" w:rsidRDefault="00EB4308">
      <w:pPr>
        <w:spacing w:line="360" w:lineRule="auto"/>
        <w:ind w:right="62"/>
        <w:jc w:val="both"/>
        <w:rPr>
          <w:rFonts w:ascii="Arial" w:hAnsi="Arial" w:cs="Arial"/>
          <w:b/>
          <w:color w:val="0070C0"/>
          <w:sz w:val="22"/>
          <w:szCs w:val="22"/>
          <w:lang w:val="de-DE"/>
        </w:rPr>
      </w:pP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223334B0" w14:textId="77777777">
        <w:trPr>
          <w:trHeight w:val="350"/>
        </w:trPr>
        <w:tc>
          <w:tcPr>
            <w:tcW w:w="11060" w:type="dxa"/>
            <w:tcBorders>
              <w:bottom w:val="nil"/>
            </w:tcBorders>
            <w:shd w:val="clear" w:color="auto" w:fill="0070C0"/>
          </w:tcPr>
          <w:p w14:paraId="66533C0A" w14:textId="77777777" w:rsidR="00EB4308" w:rsidRDefault="00DF0B05">
            <w:pPr>
              <w:tabs>
                <w:tab w:val="left" w:pos="1530"/>
              </w:tabs>
              <w:spacing w:line="276" w:lineRule="auto"/>
              <w:ind w:left="43" w:right="216"/>
              <w:jc w:val="both"/>
              <w:rPr>
                <w:rFonts w:ascii="Arial" w:hAnsi="Arial" w:cs="Arial"/>
                <w:b/>
                <w:color w:val="000000"/>
                <w:sz w:val="22"/>
                <w:szCs w:val="22"/>
              </w:rPr>
            </w:pPr>
            <w:r>
              <w:rPr>
                <w:rFonts w:ascii="Arial" w:hAnsi="Arial" w:cs="Arial"/>
                <w:b/>
                <w:color w:val="FFFFFF" w:themeColor="background1"/>
                <w:sz w:val="26"/>
                <w:szCs w:val="26"/>
              </w:rPr>
              <w:t xml:space="preserve">NGÀY 4: BẮC KINH </w:t>
            </w:r>
            <w:r>
              <w:rPr>
                <w:rFonts w:ascii="Arial" w:hAnsi="Arial" w:cs="Arial"/>
                <w:b/>
                <w:color w:val="FFFFFF" w:themeColor="background1"/>
                <w:sz w:val="26"/>
                <w:szCs w:val="26"/>
              </w:rPr>
              <w:sym w:font="Webdings" w:char="F076"/>
            </w:r>
            <w:r>
              <w:rPr>
                <w:rFonts w:ascii="Arial" w:hAnsi="Arial" w:cs="Arial"/>
                <w:b/>
                <w:color w:val="FFFFFF" w:themeColor="background1"/>
                <w:sz w:val="26"/>
                <w:szCs w:val="26"/>
              </w:rPr>
              <w:t xml:space="preserve"> TÔ CHÂU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(Ăn Sáng,Trưa,Tối)</w:t>
            </w:r>
          </w:p>
        </w:tc>
      </w:tr>
    </w:tbl>
    <w:p w14:paraId="2178F804" w14:textId="77777777" w:rsidR="00EB4308" w:rsidRDefault="00DF0B05">
      <w:pPr>
        <w:spacing w:line="360" w:lineRule="auto"/>
        <w:ind w:right="-28"/>
        <w:jc w:val="both"/>
        <w:rPr>
          <w:rFonts w:ascii="Arial" w:hAnsi="Arial" w:cs="Arial"/>
          <w:b/>
          <w:bCs/>
          <w:color w:val="0070C0"/>
          <w:sz w:val="22"/>
          <w:szCs w:val="22"/>
        </w:rPr>
      </w:pPr>
      <w:r>
        <w:rPr>
          <w:rFonts w:ascii="Arial" w:hAnsi="Arial" w:cs="Arial"/>
          <w:b/>
          <w:color w:val="000000"/>
          <w:sz w:val="22"/>
          <w:szCs w:val="22"/>
        </w:rPr>
        <w:t>Sáng</w:t>
      </w:r>
      <w:r>
        <w:rPr>
          <w:rFonts w:ascii="Arial" w:hAnsi="Arial" w:cs="Arial"/>
          <w:color w:val="000000"/>
          <w:sz w:val="22"/>
          <w:szCs w:val="22"/>
        </w:rPr>
        <w:t xml:space="preserve">: Quý khách dùng bữa tại khách sạn, HDV đưa đoàn </w:t>
      </w:r>
      <w:r>
        <w:rPr>
          <w:rFonts w:ascii="Arial" w:hAnsi="Arial" w:cs="Arial"/>
          <w:sz w:val="22"/>
          <w:szCs w:val="22"/>
        </w:rPr>
        <w:t>ra ga tàu:</w:t>
      </w:r>
    </w:p>
    <w:p w14:paraId="38CF6E25" w14:textId="77777777" w:rsidR="00EB4308" w:rsidRDefault="00DF0B05">
      <w:pPr>
        <w:numPr>
          <w:ilvl w:val="0"/>
          <w:numId w:val="31"/>
        </w:numPr>
        <w:spacing w:line="360" w:lineRule="auto"/>
        <w:ind w:left="366" w:right="-28"/>
        <w:contextualSpacing/>
        <w:jc w:val="both"/>
        <w:rPr>
          <w:rFonts w:ascii="Arial" w:eastAsia="Calibri" w:hAnsi="Arial" w:cs="Arial"/>
          <w:color w:val="000000"/>
          <w:sz w:val="22"/>
          <w:szCs w:val="22"/>
          <w:lang w:val="en-US" w:eastAsia="en-US"/>
        </w:rPr>
      </w:pPr>
      <w:r>
        <w:rPr>
          <w:rFonts w:ascii="Arial" w:hAnsi="Arial" w:cs="Arial"/>
          <w:noProof/>
          <w:lang w:val="en-US" w:eastAsia="en-US"/>
        </w:rPr>
        <w:drawing>
          <wp:anchor distT="0" distB="0" distL="114300" distR="114300" simplePos="0" relativeHeight="251653120" behindDoc="1" locked="0" layoutInCell="1" allowOverlap="1" wp14:anchorId="1857FAD1" wp14:editId="7F8C5F88">
            <wp:simplePos x="0" y="0"/>
            <wp:positionH relativeFrom="margin">
              <wp:posOffset>4270567</wp:posOffset>
            </wp:positionH>
            <wp:positionV relativeFrom="paragraph">
              <wp:posOffset>10588</wp:posOffset>
            </wp:positionV>
            <wp:extent cx="2743200" cy="1704232"/>
            <wp:effectExtent l="0" t="0" r="0" b="0"/>
            <wp:wrapTight wrapText="bothSides">
              <wp:wrapPolygon edited="0">
                <wp:start x="300" y="0"/>
                <wp:lineTo x="0" y="725"/>
                <wp:lineTo x="0" y="20771"/>
                <wp:lineTo x="300" y="21254"/>
                <wp:lineTo x="21300" y="21254"/>
                <wp:lineTo x="21450" y="20771"/>
                <wp:lineTo x="21450" y="483"/>
                <wp:lineTo x="21150" y="0"/>
                <wp:lineTo x="30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9" cstate="email">
                      <a:extLst>
                        <a:ext uri="{28A0092B-C50C-407E-A947-70E740481C1C}">
                          <a14:useLocalDpi xmlns:a14="http://schemas.microsoft.com/office/drawing/2010/main"/>
                        </a:ext>
                      </a:extLst>
                    </a:blip>
                    <a:srcRect b="-1"/>
                    <a:stretch/>
                  </pic:blipFill>
                  <pic:spPr bwMode="auto">
                    <a:xfrm>
                      <a:off x="0" y="0"/>
                      <a:ext cx="2743200" cy="1704232"/>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Calibri" w:hAnsi="Arial" w:cs="Arial"/>
          <w:b/>
          <w:bCs/>
          <w:color w:val="0070C0"/>
          <w:sz w:val="22"/>
          <w:szCs w:val="22"/>
          <w:lang w:eastAsia="en-US"/>
        </w:rPr>
        <w:t>Trải nghiệm chuyến tàu cao tốc từ Bắc Kinh đến Tô Châu</w:t>
      </w:r>
      <w:r>
        <w:rPr>
          <w:rFonts w:ascii="Arial" w:eastAsia="Calibri" w:hAnsi="Arial" w:cs="Arial"/>
          <w:color w:val="000000"/>
          <w:sz w:val="22"/>
          <w:szCs w:val="22"/>
          <w:lang w:eastAsia="en-US"/>
        </w:rPr>
        <w:t xml:space="preserve">, với tổng chiều dài hành trình lên đến 1279km mà chỉ mất hơn 5h tàu chạy. </w:t>
      </w:r>
      <w:r>
        <w:rPr>
          <w:rFonts w:ascii="Arial" w:eastAsia="Calibri" w:hAnsi="Arial" w:cs="Arial"/>
          <w:color w:val="000000"/>
          <w:sz w:val="22"/>
          <w:szCs w:val="22"/>
          <w:lang w:val="en-US" w:eastAsia="en-US"/>
        </w:rPr>
        <w:t>Chuyến tàu dự kiến (07:45 – 13:40)</w:t>
      </w:r>
    </w:p>
    <w:p w14:paraId="08C1603B" w14:textId="77777777" w:rsidR="00EB4308" w:rsidRDefault="00DF0B05">
      <w:pPr>
        <w:spacing w:line="360" w:lineRule="auto"/>
        <w:ind w:left="6" w:right="-28"/>
        <w:jc w:val="both"/>
        <w:rPr>
          <w:rFonts w:ascii="Arial" w:hAnsi="Arial" w:cs="Arial"/>
          <w:color w:val="000000"/>
          <w:sz w:val="22"/>
          <w:szCs w:val="22"/>
        </w:rPr>
      </w:pPr>
      <w:r>
        <w:rPr>
          <w:rFonts w:ascii="Arial" w:hAnsi="Arial" w:cs="Arial"/>
          <w:b/>
          <w:bCs/>
          <w:color w:val="000000"/>
          <w:sz w:val="22"/>
          <w:szCs w:val="22"/>
        </w:rPr>
        <w:t>Trưa</w:t>
      </w:r>
      <w:r>
        <w:rPr>
          <w:rFonts w:ascii="Arial" w:hAnsi="Arial" w:cs="Arial"/>
          <w:color w:val="000000"/>
          <w:sz w:val="22"/>
          <w:szCs w:val="22"/>
        </w:rPr>
        <w:t xml:space="preserve">: Quý khách dùng bữa trên tàu, HDV đón đoàn tại ga </w:t>
      </w:r>
      <w:r>
        <w:rPr>
          <w:rFonts w:ascii="Arial" w:hAnsi="Arial" w:cs="Arial"/>
          <w:b/>
          <w:bCs/>
          <w:color w:val="0070C0"/>
          <w:sz w:val="22"/>
          <w:szCs w:val="22"/>
        </w:rPr>
        <w:t>Tô Châu</w:t>
      </w:r>
      <w:r>
        <w:rPr>
          <w:rFonts w:ascii="Arial" w:hAnsi="Arial" w:cs="Arial"/>
          <w:color w:val="0070C0"/>
          <w:sz w:val="22"/>
          <w:szCs w:val="22"/>
        </w:rPr>
        <w:t xml:space="preserve">  </w:t>
      </w:r>
      <w:r>
        <w:rPr>
          <w:rFonts w:ascii="Arial" w:hAnsi="Arial" w:cs="Arial"/>
          <w:color w:val="000000"/>
          <w:sz w:val="22"/>
          <w:szCs w:val="22"/>
        </w:rPr>
        <w:t>và khởi hành tham quan</w:t>
      </w:r>
    </w:p>
    <w:p w14:paraId="7D95624A" w14:textId="77777777" w:rsidR="00EB4308" w:rsidRDefault="00DF0B05">
      <w:pPr>
        <w:numPr>
          <w:ilvl w:val="0"/>
          <w:numId w:val="31"/>
        </w:numPr>
        <w:spacing w:line="360" w:lineRule="auto"/>
        <w:ind w:left="366" w:right="-28"/>
        <w:contextualSpacing/>
        <w:jc w:val="both"/>
        <w:rPr>
          <w:rFonts w:ascii="Arial" w:eastAsia="Calibri" w:hAnsi="Arial" w:cs="Arial"/>
          <w:color w:val="000000"/>
          <w:sz w:val="22"/>
          <w:szCs w:val="22"/>
          <w:lang w:eastAsia="en-US"/>
        </w:rPr>
      </w:pPr>
      <w:r>
        <w:rPr>
          <w:rFonts w:ascii="Arial" w:eastAsia="Calibri" w:hAnsi="Arial" w:cs="Arial"/>
          <w:b/>
          <w:bCs/>
          <w:color w:val="0070C0"/>
          <w:spacing w:val="-4"/>
          <w:sz w:val="22"/>
          <w:szCs w:val="22"/>
          <w:lang w:eastAsia="en-US"/>
        </w:rPr>
        <w:t>Hàn Sơn Tự</w:t>
      </w:r>
      <w:r>
        <w:rPr>
          <w:rFonts w:ascii="Arial" w:eastAsia="Calibri" w:hAnsi="Arial" w:cs="Arial"/>
          <w:color w:val="0070C0"/>
          <w:spacing w:val="-4"/>
          <w:sz w:val="22"/>
          <w:szCs w:val="22"/>
          <w:lang w:eastAsia="en-US"/>
        </w:rPr>
        <w:t xml:space="preserve"> </w:t>
      </w:r>
      <w:r>
        <w:rPr>
          <w:rFonts w:ascii="Arial" w:eastAsia="Calibri" w:hAnsi="Arial" w:cs="Arial"/>
          <w:color w:val="000000"/>
          <w:spacing w:val="-4"/>
          <w:sz w:val="22"/>
          <w:szCs w:val="22"/>
          <w:lang w:eastAsia="en-US"/>
        </w:rPr>
        <w:t>- ngôi chùa cổ nằm tại phía Tây của trấn Phong Kiều</w:t>
      </w:r>
      <w:r>
        <w:rPr>
          <w:rFonts w:ascii="Arial" w:eastAsia="Calibri" w:hAnsi="Arial" w:cs="Arial"/>
          <w:color w:val="000000"/>
          <w:sz w:val="22"/>
          <w:szCs w:val="22"/>
          <w:lang w:eastAsia="en-US"/>
        </w:rPr>
        <w:t>.</w:t>
      </w:r>
    </w:p>
    <w:p w14:paraId="66E8AD30" w14:textId="77777777" w:rsidR="00EB4308" w:rsidRDefault="00DF0B05">
      <w:pPr>
        <w:numPr>
          <w:ilvl w:val="0"/>
          <w:numId w:val="31"/>
        </w:numPr>
        <w:spacing w:line="360" w:lineRule="auto"/>
        <w:ind w:left="366" w:right="-28"/>
        <w:contextualSpacing/>
        <w:jc w:val="both"/>
        <w:rPr>
          <w:rFonts w:ascii="Arial" w:eastAsia="Calibri" w:hAnsi="Arial" w:cs="Arial"/>
          <w:color w:val="000000"/>
          <w:sz w:val="22"/>
          <w:szCs w:val="22"/>
          <w:lang w:eastAsia="en-US"/>
        </w:rPr>
      </w:pPr>
      <w:r>
        <w:rPr>
          <w:rFonts w:ascii="Arial" w:eastAsia="Calibri" w:hAnsi="Arial" w:cs="Arial"/>
          <w:noProof/>
          <w:color w:val="000000"/>
          <w:sz w:val="22"/>
          <w:szCs w:val="22"/>
          <w:lang w:val="en-US" w:eastAsia="en-US"/>
        </w:rPr>
        <w:drawing>
          <wp:anchor distT="0" distB="0" distL="114300" distR="114300" simplePos="0" relativeHeight="251654144" behindDoc="1" locked="0" layoutInCell="1" allowOverlap="1" wp14:anchorId="1B6BC5D9" wp14:editId="1091DCF2">
            <wp:simplePos x="0" y="0"/>
            <wp:positionH relativeFrom="column">
              <wp:posOffset>4262384</wp:posOffset>
            </wp:positionH>
            <wp:positionV relativeFrom="paragraph">
              <wp:posOffset>148767</wp:posOffset>
            </wp:positionV>
            <wp:extent cx="2743200" cy="1801542"/>
            <wp:effectExtent l="0" t="0" r="0" b="8255"/>
            <wp:wrapTight wrapText="bothSides">
              <wp:wrapPolygon edited="0">
                <wp:start x="300" y="0"/>
                <wp:lineTo x="0" y="685"/>
                <wp:lineTo x="0" y="20785"/>
                <wp:lineTo x="300" y="21471"/>
                <wp:lineTo x="21150" y="21471"/>
                <wp:lineTo x="21450" y="21014"/>
                <wp:lineTo x="21450" y="685"/>
                <wp:lineTo x="21150" y="0"/>
                <wp:lineTo x="30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0" cstate="email">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a:ext>
                      </a:extLst>
                    </a:blip>
                    <a:stretch>
                      <a:fillRect/>
                    </a:stretch>
                  </pic:blipFill>
                  <pic:spPr bwMode="auto">
                    <a:xfrm>
                      <a:off x="0" y="0"/>
                      <a:ext cx="2743200" cy="1801542"/>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eastAsia="Calibri" w:hAnsi="Arial" w:cs="Arial"/>
          <w:color w:val="000000"/>
          <w:sz w:val="22"/>
          <w:szCs w:val="22"/>
          <w:lang w:eastAsia="en-US"/>
        </w:rPr>
        <w:t xml:space="preserve">Tiếp đó, đến với </w:t>
      </w:r>
      <w:r>
        <w:rPr>
          <w:rFonts w:ascii="Arial" w:eastAsia="Calibri" w:hAnsi="Arial" w:cs="Arial"/>
          <w:b/>
          <w:bCs/>
          <w:color w:val="0070C0"/>
          <w:sz w:val="22"/>
          <w:szCs w:val="22"/>
          <w:lang w:eastAsia="en-US"/>
        </w:rPr>
        <w:t>"phố cổ ngàn năm" Thất Lý Sơn Đường</w:t>
      </w:r>
      <w:r>
        <w:rPr>
          <w:rFonts w:ascii="Arial" w:eastAsia="Calibri" w:hAnsi="Arial" w:cs="Arial"/>
          <w:color w:val="0070C0"/>
          <w:sz w:val="22"/>
          <w:szCs w:val="22"/>
          <w:lang w:eastAsia="en-US"/>
        </w:rPr>
        <w:t xml:space="preserve"> </w:t>
      </w:r>
      <w:r>
        <w:rPr>
          <w:rFonts w:ascii="Arial" w:eastAsia="Calibri" w:hAnsi="Arial" w:cs="Arial"/>
          <w:color w:val="000000"/>
          <w:sz w:val="22"/>
          <w:szCs w:val="22"/>
          <w:lang w:eastAsia="en-US"/>
        </w:rPr>
        <w:t xml:space="preserve">- được mệnh danh là "con phố số 1 ở Cô Tô"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w:t>
      </w:r>
    </w:p>
    <w:p w14:paraId="146432B5" w14:textId="77777777" w:rsidR="00EB4308" w:rsidRDefault="00DF0B05">
      <w:pPr>
        <w:spacing w:line="360" w:lineRule="auto"/>
        <w:ind w:right="-28"/>
        <w:jc w:val="both"/>
        <w:rPr>
          <w:rFonts w:ascii="Arial" w:hAnsi="Arial" w:cs="Arial"/>
          <w:color w:val="000000"/>
          <w:sz w:val="22"/>
          <w:szCs w:val="22"/>
          <w:lang w:val="en-US"/>
        </w:rPr>
      </w:pPr>
      <w:r>
        <w:rPr>
          <w:rFonts w:ascii="Arial" w:hAnsi="Arial" w:cs="Arial"/>
          <w:b/>
          <w:bCs/>
          <w:color w:val="000000"/>
          <w:sz w:val="22"/>
          <w:szCs w:val="22"/>
        </w:rPr>
        <w:t>Tối:</w:t>
      </w:r>
      <w:r>
        <w:rPr>
          <w:rFonts w:ascii="Arial" w:hAnsi="Arial" w:cs="Arial"/>
          <w:color w:val="000000"/>
          <w:sz w:val="22"/>
          <w:szCs w:val="22"/>
        </w:rPr>
        <w:t xml:space="preserve"> Quý khách dùng bữa tối tại nhà hàng và nghỉ đêm tại khách sạn</w:t>
      </w:r>
      <w:r>
        <w:rPr>
          <w:rFonts w:ascii="Arial" w:hAnsi="Arial" w:cs="Arial"/>
          <w:color w:val="000000"/>
          <w:sz w:val="22"/>
          <w:szCs w:val="22"/>
          <w:lang w:val="en-US"/>
        </w:rPr>
        <w:t>.</w:t>
      </w:r>
    </w:p>
    <w:p w14:paraId="4DC12493" w14:textId="065585A8" w:rsidR="00F46F05" w:rsidRPr="00F46F05" w:rsidRDefault="00DF0B05" w:rsidP="00F46F05">
      <w:pPr>
        <w:widowControl w:val="0"/>
        <w:jc w:val="both"/>
        <w:rPr>
          <w:lang w:val="en-US"/>
        </w:rPr>
      </w:pPr>
      <w:r>
        <w:t>Tô Châu :</w:t>
      </w:r>
      <w:r w:rsidR="00EB4308">
        <w:t xml:space="preserve"> </w:t>
      </w:r>
      <w:r w:rsidR="00F46F05">
        <w:t>Holiday Inn Express Suzhou Changjiang,</w:t>
      </w:r>
      <w:r w:rsidR="00F46F05">
        <w:rPr>
          <w:rFonts w:eastAsia="SimSun" w:hint="eastAsia"/>
          <w:lang w:eastAsia="zh-CN"/>
        </w:rPr>
        <w:t xml:space="preserve"> </w:t>
      </w:r>
    </w:p>
    <w:p w14:paraId="49A34E9B" w14:textId="6C2054ED" w:rsidR="00EB4308" w:rsidRPr="00F46F05" w:rsidRDefault="00F46F05" w:rsidP="00F46F05">
      <w:pPr>
        <w:pStyle w:val="ListParagraph"/>
        <w:shd w:val="clear" w:color="auto" w:fill="FFFFFF"/>
        <w:spacing w:line="320" w:lineRule="atLeast"/>
        <w:ind w:left="0"/>
        <w:rPr>
          <w:sz w:val="24"/>
          <w:szCs w:val="24"/>
          <w:lang w:val="vi-VN"/>
        </w:rPr>
      </w:pPr>
      <w:r>
        <w:rPr>
          <w:rFonts w:eastAsia="SimSun" w:hint="eastAsia"/>
          <w:sz w:val="24"/>
          <w:szCs w:val="24"/>
          <w:lang w:eastAsia="zh-CN"/>
        </w:rPr>
        <w:t xml:space="preserve"> </w:t>
      </w:r>
      <w:hyperlink r:id="rId22" w:history="1">
        <w:r>
          <w:rPr>
            <w:rStyle w:val="Hyperlink"/>
            <w:sz w:val="24"/>
            <w:szCs w:val="24"/>
          </w:rPr>
          <w:t>https://hotels.ctrip.com/hotels/419416.html</w:t>
        </w:r>
      </w:hyperlink>
      <w:r>
        <w:rPr>
          <w:rFonts w:eastAsia="SimSun" w:hint="eastAsia"/>
          <w:sz w:val="24"/>
          <w:szCs w:val="24"/>
          <w:lang w:eastAsia="zh-CN"/>
        </w:rPr>
        <w:t xml:space="preserve"> </w:t>
      </w: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66921E5D" w14:textId="77777777">
        <w:trPr>
          <w:trHeight w:val="350"/>
        </w:trPr>
        <w:tc>
          <w:tcPr>
            <w:tcW w:w="11060" w:type="dxa"/>
            <w:tcBorders>
              <w:top w:val="nil"/>
            </w:tcBorders>
            <w:shd w:val="clear" w:color="auto" w:fill="0070C0"/>
          </w:tcPr>
          <w:p w14:paraId="190B6E45" w14:textId="77777777" w:rsidR="00EB4308" w:rsidRDefault="00DF0B05">
            <w:pPr>
              <w:tabs>
                <w:tab w:val="left" w:pos="1530"/>
              </w:tabs>
              <w:spacing w:line="276" w:lineRule="auto"/>
              <w:ind w:left="43" w:right="216"/>
              <w:jc w:val="both"/>
              <w:rPr>
                <w:rFonts w:ascii="Arial" w:hAnsi="Arial" w:cs="Arial"/>
                <w:b/>
                <w:color w:val="FFFFFF" w:themeColor="background1"/>
                <w:sz w:val="26"/>
                <w:szCs w:val="26"/>
              </w:rPr>
            </w:pPr>
            <w:r>
              <w:rPr>
                <w:rFonts w:ascii="Arial" w:hAnsi="Arial" w:cs="Arial"/>
                <w:b/>
                <w:color w:val="FFFFFF" w:themeColor="background1"/>
                <w:sz w:val="26"/>
                <w:szCs w:val="26"/>
              </w:rPr>
              <w:t xml:space="preserve">NGÀY 5: TÔ CHÂU – HÀNG CHÂU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 xml:space="preserve"> (Ăn Sáng,Trưa,Tối)</w:t>
            </w:r>
          </w:p>
        </w:tc>
      </w:tr>
    </w:tbl>
    <w:p w14:paraId="0EA3B2B3" w14:textId="77777777" w:rsidR="00EB4308" w:rsidRDefault="00DF0B05">
      <w:pPr>
        <w:shd w:val="clear" w:color="auto" w:fill="FFFFFF"/>
        <w:spacing w:before="40" w:line="360" w:lineRule="auto"/>
        <w:ind w:right="62"/>
        <w:jc w:val="both"/>
        <w:rPr>
          <w:rFonts w:ascii="Arial" w:hAnsi="Arial" w:cs="Arial"/>
          <w:color w:val="000000"/>
          <w:sz w:val="22"/>
          <w:szCs w:val="22"/>
        </w:rPr>
      </w:pPr>
      <w:r>
        <w:rPr>
          <w:rFonts w:ascii="Arial" w:hAnsi="Arial" w:cs="Arial"/>
          <w:b/>
          <w:color w:val="000000"/>
          <w:sz w:val="22"/>
          <w:szCs w:val="22"/>
        </w:rPr>
        <w:t>Sáng</w:t>
      </w:r>
      <w:r>
        <w:rPr>
          <w:rFonts w:ascii="Arial" w:hAnsi="Arial" w:cs="Arial"/>
          <w:color w:val="000000"/>
          <w:sz w:val="22"/>
          <w:szCs w:val="22"/>
        </w:rPr>
        <w:t xml:space="preserve">: Quý khách dùng bữa tại khách sạn, HDV đưa đoàn khởi hàng đi </w:t>
      </w:r>
      <w:r>
        <w:rPr>
          <w:rFonts w:ascii="Arial" w:hAnsi="Arial" w:cs="Arial"/>
          <w:b/>
          <w:bCs/>
          <w:color w:val="0070C0"/>
          <w:sz w:val="22"/>
          <w:szCs w:val="22"/>
        </w:rPr>
        <w:t>Ô Trấn</w:t>
      </w:r>
      <w:r>
        <w:rPr>
          <w:rFonts w:ascii="Arial" w:hAnsi="Arial" w:cs="Arial"/>
          <w:color w:val="000000"/>
          <w:sz w:val="22"/>
          <w:szCs w:val="22"/>
        </w:rPr>
        <w:t>:</w:t>
      </w:r>
    </w:p>
    <w:p w14:paraId="390B397F" w14:textId="33077E25" w:rsidR="00EB4308" w:rsidRDefault="00DF0B05">
      <w:pPr>
        <w:numPr>
          <w:ilvl w:val="0"/>
          <w:numId w:val="32"/>
        </w:numPr>
        <w:shd w:val="clear" w:color="auto" w:fill="FFFFFF"/>
        <w:spacing w:line="360" w:lineRule="auto"/>
        <w:ind w:left="366" w:right="62"/>
        <w:contextualSpacing/>
        <w:jc w:val="both"/>
        <w:rPr>
          <w:rFonts w:ascii="Arial" w:eastAsia="Calibri" w:hAnsi="Arial" w:cs="Arial"/>
          <w:color w:val="000000"/>
          <w:sz w:val="22"/>
          <w:szCs w:val="22"/>
          <w:lang w:eastAsia="en-US"/>
        </w:rPr>
      </w:pPr>
      <w:r>
        <w:rPr>
          <w:rFonts w:eastAsia="DengXian"/>
          <w:noProof/>
          <w:spacing w:val="-6"/>
          <w:lang w:val="en-US" w:eastAsia="en-US"/>
        </w:rPr>
        <w:drawing>
          <wp:anchor distT="0" distB="0" distL="114300" distR="114300" simplePos="0" relativeHeight="251656192" behindDoc="1" locked="0" layoutInCell="1" allowOverlap="1" wp14:anchorId="46D5E27E" wp14:editId="671D0539">
            <wp:simplePos x="0" y="0"/>
            <wp:positionH relativeFrom="column">
              <wp:posOffset>4260850</wp:posOffset>
            </wp:positionH>
            <wp:positionV relativeFrom="paragraph">
              <wp:posOffset>9525</wp:posOffset>
            </wp:positionV>
            <wp:extent cx="2743200" cy="1704975"/>
            <wp:effectExtent l="0" t="0" r="0" b="9525"/>
            <wp:wrapTight wrapText="bothSides">
              <wp:wrapPolygon edited="0">
                <wp:start x="300" y="0"/>
                <wp:lineTo x="0" y="724"/>
                <wp:lineTo x="0" y="20997"/>
                <wp:lineTo x="300" y="21479"/>
                <wp:lineTo x="21150" y="21479"/>
                <wp:lineTo x="21450" y="20997"/>
                <wp:lineTo x="21450" y="483"/>
                <wp:lineTo x="21150" y="0"/>
                <wp:lineTo x="30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743200" cy="17049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617D">
        <w:rPr>
          <w:rFonts w:ascii="Arial" w:eastAsia="Calibri" w:hAnsi="Arial" w:cs="Arial"/>
          <w:b/>
          <w:bCs/>
          <w:color w:val="0070C0"/>
          <w:sz w:val="22"/>
          <w:szCs w:val="22"/>
          <w:lang w:val="en-US" w:eastAsia="en-US"/>
        </w:rPr>
        <w:t>Tây</w:t>
      </w:r>
      <w:r>
        <w:rPr>
          <w:rFonts w:ascii="Arial" w:eastAsia="Calibri" w:hAnsi="Arial" w:cs="Arial"/>
          <w:b/>
          <w:bCs/>
          <w:color w:val="0070C0"/>
          <w:sz w:val="22"/>
          <w:szCs w:val="22"/>
          <w:lang w:eastAsia="en-US"/>
        </w:rPr>
        <w:t xml:space="preserve"> Ô Trấn </w:t>
      </w:r>
      <w:r>
        <w:rPr>
          <w:rFonts w:ascii="Arial" w:eastAsia="Calibri" w:hAnsi="Arial" w:cs="Arial"/>
          <w:color w:val="000000"/>
          <w:sz w:val="22"/>
          <w:szCs w:val="22"/>
          <w:lang w:eastAsia="en-US"/>
        </w:rPr>
        <w:t xml:space="preserve">là một trấn cổ sông nước lớn nhất Trung Quốc với hơn 1300 năm lịch sử thể hiện qua những cây cầu đá cổ, những con đường lát đá và những công trình gỗ chạm khắc tinh tế. Gần như vẫn giữ được kiến trúc cùng tập tục sinh sống hơn 1.000 năm qua nên Ô Trấn trở thành điểm du lịch mà ai cũng muốn đến một lần. </w:t>
      </w:r>
    </w:p>
    <w:p w14:paraId="7EA98703" w14:textId="77777777" w:rsidR="00EB4308" w:rsidRDefault="00DF0B05">
      <w:pPr>
        <w:shd w:val="clear" w:color="auto" w:fill="FFFFFF"/>
        <w:spacing w:line="360" w:lineRule="auto"/>
        <w:ind w:right="62"/>
        <w:jc w:val="both"/>
        <w:rPr>
          <w:rFonts w:ascii="Arial" w:hAnsi="Arial" w:cs="Arial"/>
          <w:color w:val="000000"/>
          <w:sz w:val="22"/>
          <w:szCs w:val="22"/>
        </w:rPr>
      </w:pPr>
      <w:r>
        <w:rPr>
          <w:rFonts w:ascii="Arial" w:hAnsi="Arial" w:cs="Arial"/>
          <w:b/>
          <w:bCs/>
          <w:color w:val="0070C0"/>
          <w:sz w:val="22"/>
          <w:szCs w:val="22"/>
        </w:rPr>
        <w:t>Trưa:</w:t>
      </w:r>
      <w:r>
        <w:rPr>
          <w:rFonts w:ascii="Arial" w:hAnsi="Arial" w:cs="Arial"/>
          <w:color w:val="000000"/>
          <w:sz w:val="22"/>
          <w:szCs w:val="22"/>
        </w:rPr>
        <w:t xml:space="preserve"> Đoàn khởi hành đi </w:t>
      </w:r>
      <w:r>
        <w:rPr>
          <w:rFonts w:ascii="Arial" w:hAnsi="Arial" w:cs="Arial"/>
          <w:b/>
          <w:bCs/>
          <w:color w:val="0070C0"/>
          <w:sz w:val="22"/>
          <w:szCs w:val="22"/>
        </w:rPr>
        <w:t xml:space="preserve">Hàng Châu </w:t>
      </w:r>
    </w:p>
    <w:p w14:paraId="48AD820A" w14:textId="1FE2E1CD" w:rsidR="00EB4308" w:rsidRDefault="00DF0B05">
      <w:pPr>
        <w:numPr>
          <w:ilvl w:val="0"/>
          <w:numId w:val="32"/>
        </w:numPr>
        <w:shd w:val="clear" w:color="auto" w:fill="FFFFFF"/>
        <w:spacing w:after="200"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b/>
          <w:bCs/>
          <w:color w:val="0070C0"/>
          <w:sz w:val="22"/>
          <w:szCs w:val="22"/>
          <w:lang w:eastAsia="en-US"/>
        </w:rPr>
        <w:t xml:space="preserve">Miếu Nhạc Phi </w:t>
      </w:r>
      <w:r>
        <w:rPr>
          <w:rFonts w:ascii="Arial" w:eastAsia="Calibri" w:hAnsi="Arial" w:cs="Arial"/>
          <w:color w:val="000000"/>
          <w:sz w:val="22"/>
          <w:szCs w:val="22"/>
          <w:lang w:eastAsia="en-US"/>
        </w:rPr>
        <w:t xml:space="preserve">là ngôi miếu để tưởng nhớ, thờ phụng và ca ngợi lòng trung thành và lòng hiếu thảo của Nhạc Phi, một vị tướng nổi tiếng thời Nam Tống. </w:t>
      </w:r>
    </w:p>
    <w:p w14:paraId="43628E87" w14:textId="19667B40" w:rsidR="00EB4308" w:rsidRDefault="0064617D">
      <w:pPr>
        <w:numPr>
          <w:ilvl w:val="0"/>
          <w:numId w:val="32"/>
        </w:numPr>
        <w:shd w:val="clear" w:color="auto" w:fill="FFFFFF"/>
        <w:spacing w:after="200" w:line="360" w:lineRule="auto"/>
        <w:ind w:left="366" w:right="62"/>
        <w:contextualSpacing/>
        <w:jc w:val="both"/>
        <w:rPr>
          <w:rFonts w:ascii="Arial" w:eastAsia="Calibri" w:hAnsi="Arial" w:cs="Arial"/>
          <w:color w:val="000000"/>
          <w:sz w:val="22"/>
          <w:szCs w:val="22"/>
          <w:lang w:eastAsia="en-US"/>
        </w:rPr>
      </w:pPr>
      <w:r>
        <w:rPr>
          <w:rFonts w:ascii="Arial" w:eastAsia="Calibri" w:hAnsi="Arial" w:cs="Arial"/>
          <w:noProof/>
          <w:color w:val="000000"/>
          <w:sz w:val="22"/>
          <w:szCs w:val="22"/>
          <w:lang w:val="en-US" w:eastAsia="en-US"/>
        </w:rPr>
        <w:lastRenderedPageBreak/>
        <w:drawing>
          <wp:anchor distT="0" distB="0" distL="114300" distR="114300" simplePos="0" relativeHeight="251659264" behindDoc="1" locked="0" layoutInCell="1" allowOverlap="1" wp14:anchorId="326616E9" wp14:editId="2A3A800E">
            <wp:simplePos x="0" y="0"/>
            <wp:positionH relativeFrom="column">
              <wp:posOffset>4403725</wp:posOffset>
            </wp:positionH>
            <wp:positionV relativeFrom="paragraph">
              <wp:posOffset>1897380</wp:posOffset>
            </wp:positionV>
            <wp:extent cx="2743200" cy="1683385"/>
            <wp:effectExtent l="0" t="0" r="0" b="0"/>
            <wp:wrapTight wrapText="bothSides">
              <wp:wrapPolygon edited="0">
                <wp:start x="300" y="0"/>
                <wp:lineTo x="0" y="733"/>
                <wp:lineTo x="0" y="20777"/>
                <wp:lineTo x="300" y="21266"/>
                <wp:lineTo x="21300" y="21266"/>
                <wp:lineTo x="21450" y="20777"/>
                <wp:lineTo x="21450" y="489"/>
                <wp:lineTo x="21150" y="0"/>
                <wp:lineTo x="30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4" cstate="email">
                      <a:extLst>
                        <a:ext uri="{28A0092B-C50C-407E-A947-70E740481C1C}">
                          <a14:useLocalDpi xmlns:a14="http://schemas.microsoft.com/office/drawing/2010/main"/>
                        </a:ext>
                      </a:extLst>
                    </a:blip>
                    <a:stretch>
                      <a:fillRect/>
                    </a:stretch>
                  </pic:blipFill>
                  <pic:spPr bwMode="auto">
                    <a:xfrm>
                      <a:off x="0" y="0"/>
                      <a:ext cx="2743200" cy="168338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eastAsia="Calibri" w:hAnsi="Arial" w:cs="Arial"/>
          <w:b/>
          <w:bCs/>
          <w:noProof/>
          <w:color w:val="0070C0"/>
          <w:sz w:val="22"/>
          <w:szCs w:val="22"/>
          <w:lang w:val="en-US" w:eastAsia="en-US"/>
        </w:rPr>
        <w:drawing>
          <wp:anchor distT="0" distB="0" distL="114300" distR="114300" simplePos="0" relativeHeight="251668480" behindDoc="1" locked="0" layoutInCell="1" allowOverlap="1" wp14:anchorId="4CF3F3B3" wp14:editId="0300C722">
            <wp:simplePos x="0" y="0"/>
            <wp:positionH relativeFrom="column">
              <wp:posOffset>4404995</wp:posOffset>
            </wp:positionH>
            <wp:positionV relativeFrom="paragraph">
              <wp:posOffset>5080</wp:posOffset>
            </wp:positionV>
            <wp:extent cx="2743200" cy="1754505"/>
            <wp:effectExtent l="0" t="0" r="0" b="0"/>
            <wp:wrapTight wrapText="bothSides">
              <wp:wrapPolygon edited="0">
                <wp:start x="300" y="0"/>
                <wp:lineTo x="0" y="704"/>
                <wp:lineTo x="0" y="20873"/>
                <wp:lineTo x="300" y="21342"/>
                <wp:lineTo x="21150" y="21342"/>
                <wp:lineTo x="21450" y="20873"/>
                <wp:lineTo x="21450" y="704"/>
                <wp:lineTo x="21150" y="0"/>
                <wp:lineTo x="30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743200" cy="175450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eastAsia="Calibri" w:hAnsi="Arial" w:cs="Arial"/>
          <w:b/>
          <w:bCs/>
          <w:color w:val="0070C0"/>
          <w:sz w:val="22"/>
          <w:szCs w:val="22"/>
          <w:lang w:eastAsia="en-US"/>
        </w:rPr>
        <w:t xml:space="preserve">Du thuyền thưởng ngoạn Tây Hồ </w:t>
      </w:r>
      <w:r>
        <w:rPr>
          <w:rFonts w:ascii="Arial" w:eastAsia="Calibri" w:hAnsi="Arial" w:cs="Arial"/>
          <w:color w:val="000000"/>
          <w:sz w:val="22"/>
          <w:szCs w:val="22"/>
          <w:lang w:eastAsia="en-US"/>
        </w:rPr>
        <w:t>một hồ nước ngọt tự nhiên nằm ở phía tây thành phố Hàng Châu, cái đẹp của Tây Hồ thể hiện qua sự khác biệt của bốn mùa trong năm, thời điểm trong ngày và yếu tố nắng mưa của thời tiết. Tên gọi Tam Đàn Ấn Nguyệt cũng từ các khung cảnh này mà nên, với 10 cảnh quan đẹp nhất của Tây Hồ gồm: Liễu lãng văn oanh, Tô đê xuân hiểu, Hoa cảng quan ngư, Nam Bình vãn chung, Lôi Phong tịch chiếu, Bình hồ thu nguyệt, Khúc viện phong hà, Song phong sáp vân, Đọan kiều tàn tuyết...Đoàn tìm hiểu công nghệ sản xuất gia dụng nhà bếp.</w:t>
      </w:r>
    </w:p>
    <w:p w14:paraId="3702A32A" w14:textId="5EFC8AD2" w:rsidR="00EB4308" w:rsidRDefault="00DF0B05">
      <w:pPr>
        <w:numPr>
          <w:ilvl w:val="0"/>
          <w:numId w:val="32"/>
        </w:numPr>
        <w:shd w:val="clear" w:color="auto" w:fill="FFFFFF"/>
        <w:spacing w:after="200" w:line="360" w:lineRule="auto"/>
        <w:ind w:left="366" w:right="62"/>
        <w:contextualSpacing/>
        <w:jc w:val="both"/>
        <w:rPr>
          <w:rFonts w:ascii="Arial" w:eastAsia="Calibri" w:hAnsi="Arial" w:cs="Arial"/>
          <w:b/>
          <w:bCs/>
          <w:color w:val="0070C0"/>
          <w:sz w:val="22"/>
          <w:szCs w:val="22"/>
          <w:lang w:eastAsia="en-US"/>
        </w:rPr>
      </w:pPr>
      <w:r>
        <w:rPr>
          <w:rFonts w:ascii="Arial" w:eastAsia="Calibri" w:hAnsi="Arial" w:cs="Arial"/>
          <w:color w:val="000000"/>
          <w:sz w:val="22"/>
          <w:szCs w:val="22"/>
          <w:lang w:eastAsia="en-US"/>
        </w:rPr>
        <w:t xml:space="preserve">Bên cạnh những món ăn trứ danh và văn hóa lễ hội đặc sắc, một thứ “đặc sản” khác của Hàng Châu là </w:t>
      </w:r>
      <w:r>
        <w:rPr>
          <w:rFonts w:ascii="Arial" w:eastAsia="Calibri" w:hAnsi="Arial" w:cs="Arial"/>
          <w:b/>
          <w:bCs/>
          <w:color w:val="0070C0"/>
          <w:sz w:val="22"/>
          <w:szCs w:val="22"/>
          <w:lang w:eastAsia="en-US"/>
        </w:rPr>
        <w:t>show diễn.</w:t>
      </w:r>
    </w:p>
    <w:p w14:paraId="7B3A5F17" w14:textId="77777777" w:rsidR="00EB4308" w:rsidRDefault="00DF0B05">
      <w:pPr>
        <w:numPr>
          <w:ilvl w:val="0"/>
          <w:numId w:val="32"/>
        </w:numPr>
        <w:shd w:val="clear" w:color="auto" w:fill="FFFFFF"/>
        <w:spacing w:line="360" w:lineRule="auto"/>
        <w:ind w:left="366" w:right="62"/>
        <w:contextualSpacing/>
        <w:jc w:val="both"/>
        <w:rPr>
          <w:rFonts w:ascii="Arial" w:eastAsia="Calibri" w:hAnsi="Arial" w:cs="Arial"/>
          <w:i/>
          <w:iCs/>
          <w:color w:val="000000"/>
          <w:sz w:val="22"/>
          <w:szCs w:val="22"/>
          <w:lang w:val="en-US" w:eastAsia="en-US"/>
        </w:rPr>
      </w:pPr>
      <w:r>
        <w:rPr>
          <w:rFonts w:ascii="Arial" w:eastAsia="Calibri" w:hAnsi="Arial" w:cs="Arial"/>
          <w:b/>
          <w:bCs/>
          <w:color w:val="0070C0"/>
          <w:sz w:val="22"/>
          <w:szCs w:val="22"/>
          <w:lang w:eastAsia="en-US"/>
        </w:rPr>
        <w:t>Tống Thành Thiên Cổ Tình</w:t>
      </w:r>
      <w:r>
        <w:rPr>
          <w:rFonts w:ascii="Arial" w:eastAsia="Calibri" w:hAnsi="Arial" w:cs="Arial"/>
          <w:color w:val="000000"/>
          <w:sz w:val="22"/>
          <w:szCs w:val="22"/>
          <w:lang w:eastAsia="en-US"/>
        </w:rPr>
        <w:t xml:space="preserve"> là chương trình biểu diễn độc đáo thể hiện lại các giai thoại ᴠề những câu chuуện nổi tiếng tại mảnh đất Hàng Châu</w:t>
      </w:r>
      <w:r w:rsidRPr="00F155C8">
        <w:rPr>
          <w:rFonts w:ascii="Arial" w:eastAsia="Calibri" w:hAnsi="Arial" w:cs="Arial"/>
          <w:b/>
          <w:bCs/>
          <w:i/>
          <w:iCs/>
          <w:color w:val="000000"/>
          <w:sz w:val="22"/>
          <w:szCs w:val="22"/>
          <w:highlight w:val="yellow"/>
          <w:lang w:eastAsia="en-US"/>
        </w:rPr>
        <w:t xml:space="preserve">. </w:t>
      </w:r>
      <w:r w:rsidRPr="00F155C8">
        <w:rPr>
          <w:rFonts w:ascii="Arial" w:eastAsia="Calibri" w:hAnsi="Arial" w:cs="Arial"/>
          <w:b/>
          <w:bCs/>
          <w:i/>
          <w:iCs/>
          <w:color w:val="000000"/>
          <w:sz w:val="22"/>
          <w:szCs w:val="22"/>
          <w:highlight w:val="yellow"/>
          <w:lang w:val="en-US" w:eastAsia="en-US"/>
        </w:rPr>
        <w:t>(</w:t>
      </w:r>
      <w:proofErr w:type="gramStart"/>
      <w:r w:rsidRPr="00F155C8">
        <w:rPr>
          <w:rFonts w:ascii="Arial" w:eastAsia="Calibri" w:hAnsi="Arial" w:cs="Arial"/>
          <w:b/>
          <w:bCs/>
          <w:i/>
          <w:iCs/>
          <w:color w:val="000000"/>
          <w:sz w:val="22"/>
          <w:szCs w:val="22"/>
          <w:highlight w:val="yellow"/>
          <w:lang w:val="en-US" w:eastAsia="en-US"/>
        </w:rPr>
        <w:t>chi</w:t>
      </w:r>
      <w:proofErr w:type="gramEnd"/>
      <w:r w:rsidRPr="00F155C8">
        <w:rPr>
          <w:rFonts w:ascii="Arial" w:eastAsia="Calibri" w:hAnsi="Arial" w:cs="Arial"/>
          <w:b/>
          <w:bCs/>
          <w:i/>
          <w:iCs/>
          <w:color w:val="000000"/>
          <w:sz w:val="22"/>
          <w:szCs w:val="22"/>
          <w:highlight w:val="yellow"/>
          <w:lang w:val="en-US" w:eastAsia="en-US"/>
        </w:rPr>
        <w:t xml:space="preserve"> phí ngoài chương trình).</w:t>
      </w:r>
      <w:r w:rsidRPr="00F155C8">
        <w:rPr>
          <w:rFonts w:ascii="Arial" w:eastAsia="Calibri" w:hAnsi="Arial" w:cs="Arial"/>
          <w:b/>
          <w:bCs/>
          <w:i/>
          <w:iCs/>
          <w:color w:val="000000"/>
          <w:sz w:val="22"/>
          <w:szCs w:val="22"/>
          <w:lang w:val="en-US" w:eastAsia="en-US"/>
        </w:rPr>
        <w:t xml:space="preserve"> </w:t>
      </w:r>
    </w:p>
    <w:p w14:paraId="095EF796" w14:textId="77777777" w:rsidR="00EB4308" w:rsidRDefault="00DF0B05">
      <w:pPr>
        <w:tabs>
          <w:tab w:val="left" w:pos="1530"/>
        </w:tabs>
        <w:spacing w:line="360" w:lineRule="auto"/>
        <w:ind w:left="43" w:right="62"/>
        <w:jc w:val="both"/>
        <w:rPr>
          <w:rFonts w:ascii="Arial" w:hAnsi="Arial" w:cs="Arial"/>
          <w:color w:val="000000"/>
          <w:sz w:val="22"/>
          <w:szCs w:val="22"/>
          <w:lang w:val="en-US"/>
        </w:rPr>
      </w:pPr>
      <w:r>
        <w:rPr>
          <w:rFonts w:ascii="Arial" w:hAnsi="Arial" w:cs="Arial"/>
          <w:b/>
          <w:bCs/>
          <w:color w:val="000000"/>
          <w:sz w:val="22"/>
          <w:szCs w:val="22"/>
        </w:rPr>
        <w:t>Tối</w:t>
      </w:r>
      <w:r>
        <w:rPr>
          <w:rFonts w:ascii="Arial" w:hAnsi="Arial" w:cs="Arial"/>
          <w:color w:val="000000"/>
          <w:sz w:val="22"/>
          <w:szCs w:val="22"/>
        </w:rPr>
        <w:t>: Quý khách dùng bữa tối tại nhà hàng và nghỉ đêm tại khách</w:t>
      </w:r>
      <w:r>
        <w:rPr>
          <w:rFonts w:ascii="Arial" w:hAnsi="Arial" w:cs="Arial"/>
          <w:color w:val="000000"/>
          <w:sz w:val="22"/>
          <w:szCs w:val="22"/>
          <w:lang w:val="en-US"/>
        </w:rPr>
        <w:t xml:space="preserve"> </w:t>
      </w:r>
      <w:r>
        <w:rPr>
          <w:rFonts w:ascii="Arial" w:hAnsi="Arial" w:cs="Arial"/>
          <w:color w:val="000000"/>
          <w:sz w:val="22"/>
          <w:szCs w:val="22"/>
        </w:rPr>
        <w:t xml:space="preserve">sạn </w:t>
      </w:r>
    </w:p>
    <w:p w14:paraId="70882E24" w14:textId="10005429" w:rsidR="00F46F05" w:rsidRDefault="00F46F05" w:rsidP="00F46F05">
      <w:r>
        <w:rPr>
          <w:b/>
          <w:bCs/>
        </w:rPr>
        <w:t>Hàng Châu:</w:t>
      </w:r>
      <w:r>
        <w:rPr>
          <w:b/>
          <w:bCs/>
          <w:lang w:val="en-US"/>
        </w:rPr>
        <w:t xml:space="preserve"> </w:t>
      </w:r>
      <w:r>
        <w:t>West Pearl Hotel</w:t>
      </w:r>
      <w:r>
        <w:rPr>
          <w:rFonts w:hint="eastAsia"/>
        </w:rPr>
        <w:t xml:space="preserve">  or similar </w:t>
      </w:r>
    </w:p>
    <w:p w14:paraId="6ED1D7F0" w14:textId="1D04742E" w:rsidR="00EB4308" w:rsidRPr="00F46F05" w:rsidRDefault="00B97603">
      <w:pPr>
        <w:rPr>
          <w:lang w:val="en-US"/>
        </w:rPr>
      </w:pPr>
      <w:hyperlink r:id="rId26" w:anchor="ctm_ref=www_hp_bs_lst" w:history="1">
        <w:r w:rsidR="00F46F05">
          <w:rPr>
            <w:rStyle w:val="Hyperlink"/>
          </w:rPr>
          <w:t>https://hotels.ctrip.com/hotels/100365241.html?cityid=17#ctm_ref=www_hp_bs_lst</w:t>
        </w:r>
      </w:hyperlink>
      <w:r w:rsidR="00F46F05">
        <w:rPr>
          <w:rFonts w:hint="eastAsia"/>
        </w:rPr>
        <w:t xml:space="preserve"> </w:t>
      </w:r>
    </w:p>
    <w:p w14:paraId="41979DA9" w14:textId="77777777" w:rsidR="00F46F05" w:rsidRPr="00F46F05" w:rsidRDefault="00F46F05">
      <w:pPr>
        <w:rPr>
          <w:lang w:val="en-US"/>
        </w:rPr>
      </w:pP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1696A8E4" w14:textId="77777777">
        <w:trPr>
          <w:trHeight w:val="350"/>
        </w:trPr>
        <w:tc>
          <w:tcPr>
            <w:tcW w:w="11060" w:type="dxa"/>
            <w:tcBorders>
              <w:bottom w:val="nil"/>
            </w:tcBorders>
            <w:shd w:val="clear" w:color="auto" w:fill="0070C0"/>
          </w:tcPr>
          <w:p w14:paraId="035608A7" w14:textId="77777777" w:rsidR="00EB4308" w:rsidRDefault="00DF0B05">
            <w:pPr>
              <w:tabs>
                <w:tab w:val="left" w:pos="1530"/>
              </w:tabs>
              <w:spacing w:line="276" w:lineRule="auto"/>
              <w:ind w:left="43" w:right="216"/>
              <w:jc w:val="both"/>
              <w:rPr>
                <w:rFonts w:ascii="Arial" w:hAnsi="Arial" w:cs="Arial"/>
                <w:b/>
                <w:color w:val="000000"/>
                <w:sz w:val="22"/>
                <w:szCs w:val="22"/>
              </w:rPr>
            </w:pPr>
            <w:r>
              <w:rPr>
                <w:rFonts w:ascii="Arial" w:hAnsi="Arial" w:cs="Arial"/>
                <w:b/>
                <w:color w:val="FFFFFF" w:themeColor="background1"/>
                <w:sz w:val="26"/>
                <w:szCs w:val="26"/>
              </w:rPr>
              <w:t>NGÀY</w:t>
            </w:r>
            <w:r>
              <w:rPr>
                <w:rFonts w:ascii="Arial" w:hAnsi="Arial" w:cs="Arial"/>
                <w:b/>
                <w:color w:val="FFFFFF" w:themeColor="background1"/>
                <w:sz w:val="26"/>
                <w:szCs w:val="26"/>
                <w:lang w:val="de-DE"/>
              </w:rPr>
              <w:t xml:space="preserve"> 6: </w:t>
            </w:r>
            <w:r>
              <w:rPr>
                <w:rFonts w:ascii="Arial" w:hAnsi="Arial" w:cs="Arial"/>
                <w:b/>
                <w:color w:val="FFFFFF" w:themeColor="background1"/>
                <w:sz w:val="26"/>
                <w:szCs w:val="26"/>
              </w:rPr>
              <w:t xml:space="preserve">HÀNG CHÂU – THƯỢNG HẢI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 xml:space="preserve">  (Ăn sáng, trưa, tối)</w:t>
            </w:r>
          </w:p>
        </w:tc>
      </w:tr>
    </w:tbl>
    <w:p w14:paraId="2CD9EB7A" w14:textId="7A2C07A0" w:rsidR="00EB4308" w:rsidRDefault="005865F4">
      <w:pPr>
        <w:shd w:val="clear" w:color="auto" w:fill="FFFFFF"/>
        <w:spacing w:line="360" w:lineRule="auto"/>
        <w:ind w:right="62"/>
        <w:jc w:val="both"/>
        <w:textAlignment w:val="top"/>
        <w:rPr>
          <w:rFonts w:ascii="Arial" w:hAnsi="Arial" w:cs="Arial"/>
          <w:color w:val="000000"/>
          <w:sz w:val="22"/>
          <w:szCs w:val="22"/>
        </w:rPr>
      </w:pPr>
      <w:r>
        <w:rPr>
          <w:rFonts w:ascii="Calibri" w:eastAsia="Calibri" w:hAnsi="Calibri"/>
          <w:noProof/>
          <w:sz w:val="21"/>
          <w:szCs w:val="21"/>
          <w:lang w:val="en-US" w:eastAsia="en-US"/>
        </w:rPr>
        <w:drawing>
          <wp:anchor distT="0" distB="0" distL="114300" distR="114300" simplePos="0" relativeHeight="251666432" behindDoc="1" locked="0" layoutInCell="1" allowOverlap="1" wp14:anchorId="6D727B28" wp14:editId="7A851D12">
            <wp:simplePos x="0" y="0"/>
            <wp:positionH relativeFrom="column">
              <wp:posOffset>4266565</wp:posOffset>
            </wp:positionH>
            <wp:positionV relativeFrom="paragraph">
              <wp:posOffset>118203</wp:posOffset>
            </wp:positionV>
            <wp:extent cx="2743200" cy="1842770"/>
            <wp:effectExtent l="0" t="0" r="0" b="0"/>
            <wp:wrapThrough wrapText="bothSides">
              <wp:wrapPolygon edited="0">
                <wp:start x="600" y="0"/>
                <wp:lineTo x="0" y="595"/>
                <wp:lineTo x="0" y="20841"/>
                <wp:lineTo x="600" y="21436"/>
                <wp:lineTo x="20900" y="21436"/>
                <wp:lineTo x="21500" y="20841"/>
                <wp:lineTo x="21500" y="744"/>
                <wp:lineTo x="20900" y="0"/>
                <wp:lineTo x="60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743200" cy="184277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0000"/>
          <w:sz w:val="22"/>
          <w:szCs w:val="22"/>
        </w:rPr>
        <w:t>Sáng</w:t>
      </w:r>
      <w:r>
        <w:rPr>
          <w:rFonts w:ascii="Arial" w:hAnsi="Arial" w:cs="Arial"/>
          <w:color w:val="000000"/>
          <w:sz w:val="22"/>
          <w:szCs w:val="22"/>
        </w:rPr>
        <w:t xml:space="preserve"> </w:t>
      </w:r>
      <w:r>
        <w:rPr>
          <w:rFonts w:ascii="Arial" w:hAnsi="Arial" w:cs="Arial"/>
          <w:color w:val="000000"/>
          <w:spacing w:val="-8"/>
          <w:sz w:val="22"/>
          <w:szCs w:val="22"/>
        </w:rPr>
        <w:t xml:space="preserve">Ăn sáng, trả phòng khách sạn, đoàn tiếp tục tham quan </w:t>
      </w:r>
    </w:p>
    <w:p w14:paraId="42252EF3" w14:textId="23407097" w:rsidR="005865F4" w:rsidRPr="005865F4" w:rsidRDefault="005865F4" w:rsidP="005865F4">
      <w:pPr>
        <w:numPr>
          <w:ilvl w:val="0"/>
          <w:numId w:val="37"/>
        </w:numPr>
        <w:shd w:val="clear" w:color="auto" w:fill="FFFFFF"/>
        <w:spacing w:line="360" w:lineRule="auto"/>
        <w:ind w:left="366" w:right="62"/>
        <w:contextualSpacing/>
        <w:jc w:val="both"/>
        <w:textAlignment w:val="top"/>
        <w:rPr>
          <w:rFonts w:ascii="Arial" w:eastAsia="Calibri" w:hAnsi="Arial" w:cs="Arial"/>
          <w:color w:val="000000"/>
          <w:sz w:val="22"/>
          <w:szCs w:val="22"/>
          <w:lang w:eastAsia="en-US"/>
        </w:rPr>
      </w:pPr>
      <w:r>
        <w:rPr>
          <w:rFonts w:ascii="Arial" w:eastAsia="Calibri" w:hAnsi="Arial" w:cs="Arial"/>
          <w:b/>
          <w:bCs/>
          <w:color w:val="0070C0"/>
          <w:sz w:val="22"/>
          <w:szCs w:val="22"/>
          <w:lang w:eastAsia="en-US"/>
        </w:rPr>
        <w:t>Chùa Ngọc Phật</w:t>
      </w:r>
      <w:r>
        <w:rPr>
          <w:rFonts w:ascii="Arial" w:eastAsia="Calibri" w:hAnsi="Arial" w:cs="Arial"/>
          <w:color w:val="000000"/>
          <w:sz w:val="22"/>
          <w:szCs w:val="22"/>
          <w:lang w:eastAsia="en-US"/>
        </w:rPr>
        <w:t xml:space="preserve">, đại cầu Nam Phố, khu mới phố đông, </w:t>
      </w:r>
      <w:r>
        <w:rPr>
          <w:rFonts w:ascii="Arial" w:eastAsia="Calibri" w:hAnsi="Arial" w:cs="Arial"/>
          <w:b/>
          <w:bCs/>
          <w:color w:val="0070C0"/>
          <w:sz w:val="22"/>
          <w:szCs w:val="22"/>
          <w:lang w:eastAsia="en-US"/>
        </w:rPr>
        <w:t>Miếu Thành Hoàng</w:t>
      </w:r>
      <w:r>
        <w:rPr>
          <w:rFonts w:ascii="Arial" w:eastAsia="Calibri" w:hAnsi="Arial" w:cs="Arial"/>
          <w:color w:val="000000"/>
          <w:sz w:val="22"/>
          <w:szCs w:val="22"/>
          <w:lang w:eastAsia="en-US"/>
        </w:rPr>
        <w:t>.</w:t>
      </w:r>
    </w:p>
    <w:p w14:paraId="3AF7A66A" w14:textId="42B66FFF" w:rsidR="005865F4" w:rsidRPr="005865F4" w:rsidRDefault="00DF0B05" w:rsidP="005865F4">
      <w:pPr>
        <w:shd w:val="clear" w:color="auto" w:fill="FFFFFF"/>
        <w:spacing w:line="360" w:lineRule="auto"/>
        <w:ind w:right="62"/>
        <w:contextualSpacing/>
        <w:jc w:val="both"/>
        <w:textAlignment w:val="top"/>
        <w:rPr>
          <w:rFonts w:ascii="Arial" w:hAnsi="Arial" w:cs="Arial"/>
          <w:color w:val="0070C0"/>
          <w:sz w:val="22"/>
          <w:szCs w:val="22"/>
        </w:rPr>
      </w:pPr>
      <w:r w:rsidRPr="005865F4">
        <w:rPr>
          <w:rFonts w:ascii="Arial" w:hAnsi="Arial" w:cs="Arial"/>
          <w:b/>
          <w:bCs/>
          <w:color w:val="000000"/>
          <w:sz w:val="22"/>
          <w:szCs w:val="22"/>
        </w:rPr>
        <w:t>Trưa</w:t>
      </w:r>
      <w:r w:rsidRPr="005865F4">
        <w:rPr>
          <w:rFonts w:ascii="Arial" w:hAnsi="Arial" w:cs="Arial"/>
          <w:color w:val="000000"/>
          <w:sz w:val="22"/>
          <w:szCs w:val="22"/>
        </w:rPr>
        <w:t xml:space="preserve">: Khởi hành về </w:t>
      </w:r>
      <w:r w:rsidRPr="005865F4">
        <w:rPr>
          <w:rFonts w:ascii="Arial" w:hAnsi="Arial" w:cs="Arial"/>
          <w:b/>
          <w:bCs/>
          <w:color w:val="0070C0"/>
          <w:sz w:val="22"/>
          <w:szCs w:val="22"/>
        </w:rPr>
        <w:t>Thượng Hải</w:t>
      </w:r>
      <w:r w:rsidRPr="005865F4">
        <w:rPr>
          <w:rFonts w:ascii="Arial" w:hAnsi="Arial" w:cs="Arial"/>
          <w:color w:val="0070C0"/>
          <w:sz w:val="22"/>
          <w:szCs w:val="22"/>
        </w:rPr>
        <w:t xml:space="preserve"> </w:t>
      </w:r>
    </w:p>
    <w:p w14:paraId="73FCC2E9" w14:textId="77777777" w:rsidR="00EB4308" w:rsidRDefault="00DF0B05">
      <w:pPr>
        <w:numPr>
          <w:ilvl w:val="0"/>
          <w:numId w:val="37"/>
        </w:numPr>
        <w:shd w:val="clear" w:color="auto" w:fill="FFFFFF"/>
        <w:spacing w:line="360" w:lineRule="auto"/>
        <w:ind w:left="366" w:right="62"/>
        <w:contextualSpacing/>
        <w:jc w:val="both"/>
        <w:textAlignment w:val="top"/>
        <w:rPr>
          <w:rFonts w:ascii="Arial" w:eastAsia="Calibri" w:hAnsi="Arial" w:cs="Arial"/>
          <w:color w:val="000000"/>
          <w:sz w:val="22"/>
          <w:szCs w:val="22"/>
          <w:lang w:eastAsia="en-US"/>
        </w:rPr>
      </w:pPr>
      <w:r>
        <w:rPr>
          <w:rFonts w:ascii="Arial" w:eastAsia="Calibri" w:hAnsi="Arial" w:cs="Arial"/>
          <w:noProof/>
          <w:color w:val="000000"/>
          <w:sz w:val="22"/>
          <w:szCs w:val="22"/>
          <w:lang w:val="en-US" w:eastAsia="en-US"/>
        </w:rPr>
        <w:drawing>
          <wp:anchor distT="0" distB="0" distL="114300" distR="114300" simplePos="0" relativeHeight="251667456" behindDoc="1" locked="0" layoutInCell="1" allowOverlap="1" wp14:anchorId="77D460BD" wp14:editId="19A1CE36">
            <wp:simplePos x="0" y="0"/>
            <wp:positionH relativeFrom="column">
              <wp:posOffset>4266565</wp:posOffset>
            </wp:positionH>
            <wp:positionV relativeFrom="paragraph">
              <wp:posOffset>1215390</wp:posOffset>
            </wp:positionV>
            <wp:extent cx="2743200" cy="1809750"/>
            <wp:effectExtent l="0" t="0" r="0" b="6350"/>
            <wp:wrapThrough wrapText="bothSides">
              <wp:wrapPolygon edited="0">
                <wp:start x="600" y="0"/>
                <wp:lineTo x="0" y="606"/>
                <wp:lineTo x="0" y="20918"/>
                <wp:lineTo x="600" y="21524"/>
                <wp:lineTo x="20900" y="21524"/>
                <wp:lineTo x="21500" y="20918"/>
                <wp:lineTo x="21500" y="606"/>
                <wp:lineTo x="20900" y="0"/>
                <wp:lineTo x="60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43200" cy="180975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eastAsia="Calibri" w:hAnsi="Arial" w:cs="Arial"/>
          <w:color w:val="000000"/>
          <w:sz w:val="22"/>
          <w:szCs w:val="22"/>
          <w:lang w:eastAsia="en-US"/>
        </w:rPr>
        <w:t xml:space="preserve">Quý khách tham quan bến </w:t>
      </w:r>
      <w:r>
        <w:rPr>
          <w:rFonts w:ascii="Arial" w:eastAsia="Calibri" w:hAnsi="Arial" w:cs="Arial"/>
          <w:b/>
          <w:bCs/>
          <w:color w:val="0070C0"/>
          <w:sz w:val="22"/>
          <w:szCs w:val="22"/>
          <w:lang w:eastAsia="en-US"/>
        </w:rPr>
        <w:t>Thượng Hải</w:t>
      </w:r>
      <w:r>
        <w:rPr>
          <w:rFonts w:ascii="Arial" w:eastAsia="Calibri" w:hAnsi="Arial" w:cs="Arial"/>
          <w:color w:val="000000"/>
          <w:sz w:val="22"/>
          <w:szCs w:val="22"/>
          <w:lang w:eastAsia="en-US"/>
        </w:rPr>
        <w:t xml:space="preserve">, từ đây có thể chụp ảnh toàn cảnh các công trình kiến trúc nổi tiếng như </w:t>
      </w:r>
      <w:r>
        <w:rPr>
          <w:rFonts w:ascii="Arial" w:eastAsia="Calibri" w:hAnsi="Arial" w:cs="Arial"/>
          <w:b/>
          <w:bCs/>
          <w:color w:val="0070C0"/>
          <w:sz w:val="22"/>
          <w:szCs w:val="22"/>
          <w:lang w:eastAsia="en-US"/>
        </w:rPr>
        <w:t>tháp truyền hình Đông Phương Minh Châu, tháp Kim Mậu</w:t>
      </w:r>
      <w:r>
        <w:rPr>
          <w:rFonts w:ascii="Arial" w:eastAsia="Calibri" w:hAnsi="Arial" w:cs="Arial"/>
          <w:color w:val="000000"/>
          <w:sz w:val="22"/>
          <w:szCs w:val="22"/>
          <w:lang w:eastAsia="en-US"/>
        </w:rPr>
        <w:t xml:space="preserve"> (Năm 1994 tòa tháp bắt đầu được khởi công và cho đến 1999 thì hoàn thiện. Cũng là đó Tháp Kim Mậu liên tục dẫn đầu trong bảng xếp hạng tòa tháp cao nhất Trung Quốc đại lục trong 8 năm liên tục (Từ 199 đến 2007). Cho đến khi Trung tâm Tài chính Thế giới Thượng Hải được xây dựng), trung tâm tài chính Thượng Hải...cùng nhiều kiến trúc độc đáo khác.Mua sắm trên phố Nam Kinh. </w:t>
      </w:r>
    </w:p>
    <w:p w14:paraId="42CE5BA1" w14:textId="77777777" w:rsidR="00EB4308" w:rsidRDefault="00DF0B05">
      <w:pPr>
        <w:shd w:val="clear" w:color="auto" w:fill="FFFFFF" w:themeFill="background1"/>
        <w:spacing w:line="276" w:lineRule="auto"/>
        <w:ind w:right="62"/>
        <w:rPr>
          <w:rFonts w:ascii="Arial" w:hAnsi="Arial" w:cs="Arial"/>
          <w:color w:val="000000"/>
          <w:sz w:val="22"/>
          <w:szCs w:val="22"/>
          <w:lang w:val="en-US"/>
        </w:rPr>
      </w:pPr>
      <w:r>
        <w:rPr>
          <w:rFonts w:ascii="Arial" w:hAnsi="Arial" w:cs="Arial"/>
          <w:b/>
          <w:bCs/>
          <w:color w:val="000000"/>
          <w:sz w:val="22"/>
          <w:szCs w:val="22"/>
        </w:rPr>
        <w:t>Tối:</w:t>
      </w:r>
      <w:r>
        <w:rPr>
          <w:rFonts w:ascii="Arial" w:hAnsi="Arial" w:cs="Arial"/>
          <w:color w:val="000000"/>
          <w:sz w:val="22"/>
          <w:szCs w:val="22"/>
        </w:rPr>
        <w:t xml:space="preserve"> Quý khách dùng bữa tối tại nhà hàng và nghỉ đêm tại khách sạ</w:t>
      </w:r>
      <w:r>
        <w:rPr>
          <w:rFonts w:ascii="Arial" w:hAnsi="Arial" w:cs="Arial"/>
          <w:color w:val="000000"/>
          <w:sz w:val="22"/>
          <w:szCs w:val="22"/>
          <w:lang w:val="en-US"/>
        </w:rPr>
        <w:t>n.</w:t>
      </w:r>
    </w:p>
    <w:p w14:paraId="2919D5D1" w14:textId="77777777" w:rsidR="00F46F05" w:rsidRDefault="00F46F05" w:rsidP="00F46F05">
      <w:pPr>
        <w:shd w:val="clear" w:color="auto" w:fill="FFFFFF"/>
        <w:spacing w:after="60"/>
        <w:rPr>
          <w:kern w:val="2"/>
        </w:rPr>
      </w:pPr>
      <w:r>
        <w:rPr>
          <w:b/>
          <w:bCs/>
        </w:rPr>
        <w:t xml:space="preserve">Thượng Hải: </w:t>
      </w:r>
      <w:r>
        <w:rPr>
          <w:rFonts w:hint="eastAsia"/>
          <w:kern w:val="2"/>
        </w:rPr>
        <w:t xml:space="preserve">Waiting Hotel </w:t>
      </w:r>
      <w:r>
        <w:rPr>
          <w:rFonts w:hint="eastAsia"/>
        </w:rPr>
        <w:t xml:space="preserve"> or similar </w:t>
      </w:r>
    </w:p>
    <w:p w14:paraId="5F2C78D5" w14:textId="77777777" w:rsidR="00F46F05" w:rsidRDefault="00B97603" w:rsidP="00F46F05">
      <w:pPr>
        <w:shd w:val="clear" w:color="auto" w:fill="FFFFFF"/>
        <w:spacing w:after="60"/>
        <w:rPr>
          <w:rStyle w:val="Hyperlink"/>
          <w:kern w:val="2"/>
        </w:rPr>
      </w:pPr>
      <w:hyperlink r:id="rId29" w:anchor="ctm_ref=www_hp_bs_lst" w:history="1">
        <w:r w:rsidR="00F46F05">
          <w:rPr>
            <w:rStyle w:val="Hyperlink"/>
            <w:rFonts w:hint="eastAsia"/>
            <w:kern w:val="2"/>
          </w:rPr>
          <w:t>https://hotels.ctrip.com/hotels/128770388.html?cityid=2#ctm_ref=www_hp_bs_lst</w:t>
        </w:r>
      </w:hyperlink>
    </w:p>
    <w:p w14:paraId="3849BF50" w14:textId="77777777" w:rsidR="00170772" w:rsidRDefault="00170772" w:rsidP="00F46F05">
      <w:pPr>
        <w:shd w:val="clear" w:color="auto" w:fill="FFFFFF"/>
        <w:spacing w:after="60"/>
        <w:rPr>
          <w:rStyle w:val="Hyperlink"/>
          <w:kern w:val="2"/>
        </w:rPr>
      </w:pPr>
    </w:p>
    <w:p w14:paraId="003D442C" w14:textId="77777777" w:rsidR="00170772" w:rsidRDefault="00170772" w:rsidP="00F46F05">
      <w:pPr>
        <w:shd w:val="clear" w:color="auto" w:fill="FFFFFF"/>
        <w:spacing w:after="60"/>
        <w:rPr>
          <w:rStyle w:val="Hyperlink"/>
          <w:kern w:val="2"/>
        </w:rPr>
      </w:pPr>
    </w:p>
    <w:p w14:paraId="496CF2DF" w14:textId="77777777" w:rsidR="00170772" w:rsidRDefault="00170772" w:rsidP="00F46F05">
      <w:pPr>
        <w:shd w:val="clear" w:color="auto" w:fill="FFFFFF"/>
        <w:spacing w:after="60"/>
        <w:rPr>
          <w:rStyle w:val="Hyperlink"/>
          <w:kern w:val="2"/>
        </w:rPr>
      </w:pPr>
    </w:p>
    <w:p w14:paraId="73AE3944" w14:textId="77777777" w:rsidR="00170772" w:rsidRDefault="00170772" w:rsidP="00F46F05">
      <w:pPr>
        <w:shd w:val="clear" w:color="auto" w:fill="FFFFFF"/>
        <w:spacing w:after="60"/>
        <w:rPr>
          <w:rStyle w:val="Hyperlink"/>
          <w:kern w:val="2"/>
        </w:rPr>
      </w:pPr>
    </w:p>
    <w:p w14:paraId="7DD7CF46" w14:textId="77777777" w:rsidR="00170772" w:rsidRDefault="00170772" w:rsidP="00F46F05">
      <w:pPr>
        <w:shd w:val="clear" w:color="auto" w:fill="FFFFFF"/>
        <w:spacing w:after="60"/>
        <w:rPr>
          <w:kern w:val="2"/>
        </w:rPr>
      </w:pPr>
    </w:p>
    <w:p w14:paraId="182F32E7" w14:textId="77777777" w:rsidR="00EB4308" w:rsidRDefault="00EB4308">
      <w:pPr>
        <w:shd w:val="clear" w:color="auto" w:fill="FFFFFF" w:themeFill="background1"/>
        <w:spacing w:line="276" w:lineRule="auto"/>
        <w:ind w:right="62"/>
        <w:rPr>
          <w:rFonts w:ascii="Arial" w:hAnsi="Arial" w:cs="Arial"/>
          <w:color w:val="000000"/>
          <w:sz w:val="22"/>
          <w:szCs w:val="22"/>
          <w:lang w:val="en-US"/>
        </w:rPr>
      </w:pP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2593C48F" w14:textId="77777777">
        <w:trPr>
          <w:trHeight w:val="350"/>
        </w:trPr>
        <w:tc>
          <w:tcPr>
            <w:tcW w:w="11060" w:type="dxa"/>
            <w:tcBorders>
              <w:top w:val="nil"/>
            </w:tcBorders>
            <w:shd w:val="clear" w:color="auto" w:fill="0070C0"/>
          </w:tcPr>
          <w:p w14:paraId="65C083F9" w14:textId="77777777" w:rsidR="00EB4308" w:rsidRDefault="00DF0B05">
            <w:pPr>
              <w:tabs>
                <w:tab w:val="left" w:pos="1530"/>
              </w:tabs>
              <w:spacing w:line="276" w:lineRule="auto"/>
              <w:ind w:left="43" w:right="216"/>
              <w:jc w:val="both"/>
              <w:rPr>
                <w:rFonts w:ascii="Arial" w:hAnsi="Arial" w:cs="Arial"/>
                <w:b/>
                <w:color w:val="000000"/>
                <w:sz w:val="22"/>
                <w:szCs w:val="22"/>
              </w:rPr>
            </w:pPr>
            <w:r>
              <w:rPr>
                <w:rFonts w:ascii="Arial" w:hAnsi="Arial" w:cs="Arial"/>
                <w:b/>
                <w:color w:val="FFFFFF" w:themeColor="background1"/>
                <w:sz w:val="26"/>
                <w:szCs w:val="26"/>
              </w:rPr>
              <w:lastRenderedPageBreak/>
              <w:t xml:space="preserve">NGÀY 7:  THƯỢNG HẢI - TP. HỒ CHÍ MINH  </w:t>
            </w:r>
            <w:r>
              <w:rPr>
                <w:rFonts w:ascii="Arial" w:hAnsi="Arial" w:cs="Arial"/>
                <w:b/>
                <w:color w:val="FFFFFF" w:themeColor="background1"/>
                <w:sz w:val="26"/>
                <w:szCs w:val="26"/>
                <w:lang w:val="en-US"/>
              </w:rPr>
              <w:t xml:space="preserve">                                 </w:t>
            </w:r>
            <w:r>
              <w:rPr>
                <w:rFonts w:ascii="Arial" w:hAnsi="Arial" w:cs="Arial"/>
                <w:b/>
                <w:color w:val="FFFFFF" w:themeColor="background1"/>
                <w:sz w:val="26"/>
                <w:szCs w:val="26"/>
              </w:rPr>
              <w:t xml:space="preserve">  (Ăn Sáng, trưa</w:t>
            </w:r>
            <w:r>
              <w:rPr>
                <w:rFonts w:ascii="Arial" w:hAnsi="Arial" w:cs="Arial"/>
                <w:b/>
                <w:color w:val="FFFFFF" w:themeColor="background1"/>
                <w:sz w:val="26"/>
                <w:szCs w:val="26"/>
                <w:lang w:val="en-US"/>
              </w:rPr>
              <w:t>,tối</w:t>
            </w:r>
            <w:r>
              <w:rPr>
                <w:rFonts w:ascii="Arial" w:hAnsi="Arial" w:cs="Arial"/>
                <w:b/>
                <w:color w:val="FFFFFF" w:themeColor="background1"/>
                <w:sz w:val="26"/>
                <w:szCs w:val="26"/>
              </w:rPr>
              <w:t>)</w:t>
            </w:r>
          </w:p>
        </w:tc>
      </w:tr>
    </w:tbl>
    <w:p w14:paraId="30E85CB2" w14:textId="77777777" w:rsidR="00EB4308" w:rsidRDefault="00DF0B05">
      <w:pPr>
        <w:spacing w:line="360" w:lineRule="auto"/>
        <w:jc w:val="both"/>
        <w:rPr>
          <w:rFonts w:ascii="Arial" w:hAnsi="Arial" w:cs="Arial"/>
          <w:color w:val="000000"/>
          <w:sz w:val="22"/>
          <w:szCs w:val="22"/>
          <w:lang w:val="en-US"/>
        </w:rPr>
      </w:pPr>
      <w:r>
        <w:rPr>
          <w:rFonts w:ascii="Arial" w:eastAsia="SimSun" w:hAnsi="Arial" w:cs="Arial"/>
          <w:noProof/>
          <w:sz w:val="28"/>
          <w:szCs w:val="28"/>
          <w:lang w:val="en-US" w:eastAsia="en-US"/>
        </w:rPr>
        <w:drawing>
          <wp:anchor distT="0" distB="0" distL="114300" distR="114300" simplePos="0" relativeHeight="251655168" behindDoc="1" locked="0" layoutInCell="1" allowOverlap="1" wp14:anchorId="1A2D4EEE" wp14:editId="5739CCBD">
            <wp:simplePos x="0" y="0"/>
            <wp:positionH relativeFrom="margin">
              <wp:posOffset>4114800</wp:posOffset>
            </wp:positionH>
            <wp:positionV relativeFrom="paragraph">
              <wp:posOffset>12065</wp:posOffset>
            </wp:positionV>
            <wp:extent cx="2868295" cy="1741170"/>
            <wp:effectExtent l="19050" t="0" r="27305" b="30480"/>
            <wp:wrapTight wrapText="bothSides">
              <wp:wrapPolygon edited="0">
                <wp:start x="287" y="0"/>
                <wp:lineTo x="-143" y="709"/>
                <wp:lineTo x="-143" y="21033"/>
                <wp:lineTo x="287" y="21742"/>
                <wp:lineTo x="21232" y="21742"/>
                <wp:lineTo x="21375" y="21269"/>
                <wp:lineTo x="21662" y="19379"/>
                <wp:lineTo x="21662" y="2600"/>
                <wp:lineTo x="21519" y="945"/>
                <wp:lineTo x="21232" y="0"/>
                <wp:lineTo x="287"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68295" cy="1741170"/>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sz w:val="22"/>
          <w:szCs w:val="22"/>
          <w:lang w:val="en-US"/>
        </w:rPr>
        <w:t xml:space="preserve">Sáng: </w:t>
      </w:r>
      <w:r>
        <w:rPr>
          <w:rFonts w:ascii="Arial" w:hAnsi="Arial" w:cs="Arial"/>
          <w:sz w:val="22"/>
          <w:szCs w:val="22"/>
        </w:rPr>
        <w:t xml:space="preserve"> </w:t>
      </w:r>
      <w:r>
        <w:rPr>
          <w:rFonts w:ascii="Arial" w:hAnsi="Arial" w:cs="Arial"/>
          <w:color w:val="000000"/>
          <w:sz w:val="22"/>
          <w:szCs w:val="22"/>
          <w:lang w:val="en-US"/>
        </w:rPr>
        <w:t>Quý khách ăn sáng ở khách sạn, tự do nghỉ ngơi</w:t>
      </w:r>
    </w:p>
    <w:p w14:paraId="5D38DBB9" w14:textId="77777777" w:rsidR="00EB4308" w:rsidRDefault="00DF0B05">
      <w:pPr>
        <w:spacing w:line="360" w:lineRule="auto"/>
        <w:jc w:val="both"/>
        <w:rPr>
          <w:rFonts w:ascii="Arial" w:hAnsi="Arial" w:cs="Arial"/>
          <w:color w:val="000000"/>
          <w:sz w:val="22"/>
          <w:szCs w:val="22"/>
          <w:lang w:val="en-US"/>
        </w:rPr>
      </w:pPr>
      <w:r>
        <w:rPr>
          <w:rFonts w:ascii="Arial" w:hAnsi="Arial" w:cs="Arial"/>
          <w:b/>
          <w:bCs/>
          <w:sz w:val="22"/>
          <w:szCs w:val="22"/>
          <w:lang w:val="en-US"/>
        </w:rPr>
        <w:t>Trưa:</w:t>
      </w:r>
      <w:r>
        <w:rPr>
          <w:rFonts w:ascii="Arial" w:hAnsi="Arial" w:cs="Arial"/>
          <w:sz w:val="22"/>
          <w:szCs w:val="22"/>
          <w:lang w:val="en-US"/>
        </w:rPr>
        <w:t xml:space="preserve"> </w:t>
      </w:r>
      <w:r>
        <w:rPr>
          <w:rFonts w:ascii="Arial" w:hAnsi="Arial" w:cs="Arial"/>
          <w:color w:val="000000"/>
          <w:sz w:val="22"/>
          <w:szCs w:val="22"/>
          <w:lang w:val="en-US"/>
        </w:rPr>
        <w:t>Đến giờ, q</w:t>
      </w:r>
      <w:r>
        <w:rPr>
          <w:rFonts w:ascii="Arial" w:hAnsi="Arial" w:cs="Arial"/>
          <w:color w:val="000000"/>
          <w:sz w:val="22"/>
          <w:szCs w:val="22"/>
        </w:rPr>
        <w:t>uý khách trả phòng Khách sạn,</w:t>
      </w:r>
      <w:r>
        <w:rPr>
          <w:rFonts w:ascii="Arial" w:hAnsi="Arial" w:cs="Arial"/>
          <w:color w:val="000000"/>
          <w:sz w:val="22"/>
          <w:szCs w:val="22"/>
          <w:lang w:val="en-US"/>
        </w:rPr>
        <w:t xml:space="preserve"> đoàn khởi hành đi </w:t>
      </w:r>
      <w:proofErr w:type="gramStart"/>
      <w:r>
        <w:rPr>
          <w:rFonts w:ascii="Arial" w:hAnsi="Arial" w:cs="Arial"/>
          <w:color w:val="000000"/>
          <w:sz w:val="22"/>
          <w:szCs w:val="22"/>
          <w:lang w:val="en-US"/>
        </w:rPr>
        <w:t>ăn</w:t>
      </w:r>
      <w:proofErr w:type="gramEnd"/>
      <w:r>
        <w:rPr>
          <w:rFonts w:ascii="Arial" w:hAnsi="Arial" w:cs="Arial"/>
          <w:color w:val="000000"/>
          <w:sz w:val="22"/>
          <w:szCs w:val="22"/>
          <w:lang w:val="en-US"/>
        </w:rPr>
        <w:t xml:space="preserve"> trưa </w:t>
      </w:r>
    </w:p>
    <w:p w14:paraId="695237D9" w14:textId="77777777" w:rsidR="00EB4308" w:rsidRDefault="00DF0B05">
      <w:pPr>
        <w:pStyle w:val="ListParagraph"/>
        <w:numPr>
          <w:ilvl w:val="0"/>
          <w:numId w:val="46"/>
        </w:numPr>
        <w:spacing w:line="360" w:lineRule="auto"/>
        <w:ind w:left="142"/>
        <w:jc w:val="both"/>
        <w:rPr>
          <w:rFonts w:ascii="Arial" w:hAnsi="Arial" w:cs="Arial"/>
          <w:color w:val="000000"/>
        </w:rPr>
      </w:pPr>
      <w:r>
        <w:rPr>
          <w:rFonts w:ascii="Arial" w:hAnsi="Arial" w:cs="Arial"/>
          <w:color w:val="000000"/>
        </w:rPr>
        <w:t xml:space="preserve">Tham quan </w:t>
      </w:r>
      <w:r>
        <w:rPr>
          <w:rFonts w:ascii="Arial" w:hAnsi="Arial" w:cs="Arial"/>
          <w:b/>
          <w:bCs/>
          <w:color w:val="0070C0"/>
        </w:rPr>
        <w:t>Miếu Thành Hoàng:</w:t>
      </w:r>
      <w:r>
        <w:rPr>
          <w:rFonts w:ascii="Arial" w:hAnsi="Arial" w:cs="Arial"/>
          <w:color w:val="0070C0"/>
        </w:rPr>
        <w:t xml:space="preserve"> </w:t>
      </w:r>
      <w:r>
        <w:rPr>
          <w:rFonts w:ascii="Arial" w:eastAsia="Arial" w:hAnsi="Arial" w:cs="Arial"/>
          <w:color w:val="000000"/>
          <w:sz w:val="24"/>
          <w:szCs w:val="24"/>
        </w:rPr>
        <w:t>Ngôi miếu là nơi thờ cúng ba nhân vật trong lịch sử Trung Hoa được tôn là Thành hoàng của Thượng Hải. Tên gọi cũng được dùng để chỉ khu vực thương mại xung quanh ngôi miếu.</w:t>
      </w:r>
    </w:p>
    <w:p w14:paraId="12357267" w14:textId="77777777" w:rsidR="00EB4308" w:rsidRDefault="00DF0B05">
      <w:pPr>
        <w:pStyle w:val="ListParagraph"/>
        <w:numPr>
          <w:ilvl w:val="0"/>
          <w:numId w:val="46"/>
        </w:numPr>
        <w:spacing w:line="360" w:lineRule="auto"/>
        <w:ind w:left="142"/>
        <w:jc w:val="both"/>
        <w:rPr>
          <w:rFonts w:ascii="Arial" w:hAnsi="Arial" w:cs="Arial"/>
          <w:color w:val="000000"/>
        </w:rPr>
      </w:pPr>
      <w:r>
        <w:rPr>
          <w:noProof/>
        </w:rPr>
        <w:drawing>
          <wp:anchor distT="0" distB="0" distL="114300" distR="114300" simplePos="0" relativeHeight="251658240" behindDoc="0" locked="0" layoutInCell="1" allowOverlap="1" wp14:anchorId="5F70450D" wp14:editId="7115EE1E">
            <wp:simplePos x="0" y="0"/>
            <wp:positionH relativeFrom="column">
              <wp:posOffset>4090035</wp:posOffset>
            </wp:positionH>
            <wp:positionV relativeFrom="paragraph">
              <wp:posOffset>32385</wp:posOffset>
            </wp:positionV>
            <wp:extent cx="2914650" cy="1647190"/>
            <wp:effectExtent l="0" t="0" r="0" b="0"/>
            <wp:wrapSquare wrapText="bothSides"/>
            <wp:docPr id="458466635" name="Picture 2" descr="Khám phá Tianzifang nổi tiếng khắp Thượng H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ám phá Tianzifang nổi tiếng khắp Thượng Hải"/>
                    <pic:cNvPicPr>
                      <a:picLocks noChangeAspect="1" noChangeArrowheads="1"/>
                    </pic:cNvPicPr>
                  </pic:nvPicPr>
                  <pic:blipFill rotWithShape="1">
                    <a:blip r:embed="rId31" cstate="email">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914650" cy="164719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color w:val="0070C0"/>
          <w:sz w:val="24"/>
          <w:szCs w:val="24"/>
        </w:rPr>
        <w:t xml:space="preserve">Phố Cổ Điền Tử </w:t>
      </w:r>
      <w:proofErr w:type="gramStart"/>
      <w:r>
        <w:rPr>
          <w:rFonts w:ascii="Arial" w:eastAsia="Arial" w:hAnsi="Arial" w:cs="Arial"/>
          <w:b/>
          <w:bCs/>
          <w:color w:val="0070C0"/>
          <w:sz w:val="24"/>
          <w:szCs w:val="24"/>
        </w:rPr>
        <w:t>Phường</w:t>
      </w:r>
      <w:r>
        <w:rPr>
          <w:rFonts w:ascii="Arial" w:eastAsia="Arial" w:hAnsi="Arial" w:cs="Arial"/>
          <w:color w:val="0070C0"/>
          <w:sz w:val="24"/>
          <w:szCs w:val="24"/>
        </w:rPr>
        <w:t xml:space="preserve"> </w:t>
      </w:r>
      <w:r>
        <w:rPr>
          <w:rFonts w:ascii="Arial" w:eastAsia="Arial" w:hAnsi="Arial" w:cs="Arial"/>
          <w:color w:val="000000"/>
          <w:sz w:val="24"/>
          <w:szCs w:val="24"/>
        </w:rPr>
        <w:t>:</w:t>
      </w:r>
      <w:proofErr w:type="gramEnd"/>
      <w:r>
        <w:rPr>
          <w:rFonts w:ascii="Arial" w:eastAsia="Arial" w:hAnsi="Arial" w:cs="Arial"/>
          <w:color w:val="000000"/>
          <w:sz w:val="24"/>
          <w:szCs w:val="24"/>
          <w:lang w:val="vi-VN"/>
        </w:rPr>
        <w:t xml:space="preserve"> là một khu phố cổ kính mang nét đẹp đầy văn thơ, nghệ thuật mà bản sắc riêng của Thượng Hải. Khu phố này là nơi duy nhất còn bảo tồn kiến trúc Shikumen đặc trưng của Thượng Hải, đồng thời gìn giữ những giá trị văn hoá, nghệ thuật, ẩm thực, hội hoạ lâu đời của thành phố hoa lệ nhất xứ Trung.</w:t>
      </w:r>
    </w:p>
    <w:p w14:paraId="2772827B" w14:textId="0004CF10" w:rsidR="00EB4308" w:rsidRDefault="00DF0B05">
      <w:pPr>
        <w:spacing w:line="360" w:lineRule="auto"/>
        <w:ind w:left="-218"/>
        <w:jc w:val="both"/>
        <w:rPr>
          <w:rFonts w:ascii="Arial" w:hAnsi="Arial" w:cs="Arial"/>
          <w:color w:val="000000"/>
          <w:lang w:val="en-US"/>
        </w:rPr>
      </w:pPr>
      <w:r>
        <w:rPr>
          <w:rFonts w:ascii="Arial" w:hAnsi="Arial" w:cs="Arial"/>
          <w:b/>
          <w:bCs/>
          <w:color w:val="000000"/>
          <w:lang w:val="en-US"/>
        </w:rPr>
        <w:t>Tối:</w:t>
      </w:r>
      <w:r>
        <w:rPr>
          <w:rFonts w:ascii="Arial" w:hAnsi="Arial" w:cs="Arial"/>
          <w:color w:val="000000"/>
          <w:lang w:val="en-US"/>
        </w:rPr>
        <w:t xml:space="preserve"> Xe đưa đoàn đi </w:t>
      </w:r>
      <w:proofErr w:type="gramStart"/>
      <w:r>
        <w:rPr>
          <w:rFonts w:ascii="Arial" w:hAnsi="Arial" w:cs="Arial"/>
          <w:color w:val="000000"/>
          <w:lang w:val="en-US"/>
        </w:rPr>
        <w:t>ăn</w:t>
      </w:r>
      <w:proofErr w:type="gramEnd"/>
      <w:r>
        <w:rPr>
          <w:rFonts w:ascii="Arial" w:hAnsi="Arial" w:cs="Arial"/>
          <w:color w:val="000000"/>
          <w:lang w:val="en-US"/>
        </w:rPr>
        <w:t xml:space="preserve"> tối, đến giờ,</w:t>
      </w:r>
      <w:r>
        <w:rPr>
          <w:rFonts w:ascii="Arial" w:hAnsi="Arial" w:cs="Arial"/>
          <w:color w:val="000000"/>
          <w:sz w:val="22"/>
          <w:szCs w:val="22"/>
        </w:rPr>
        <w:t xml:space="preserve"> HDV đưa đoàn ra sân bay làm thủ tục chuẩn bị đáp chuyến bay </w:t>
      </w:r>
      <w:r>
        <w:rPr>
          <w:rFonts w:ascii="Arial" w:hAnsi="Arial" w:cs="Arial"/>
          <w:b/>
          <w:bCs/>
          <w:color w:val="0070C0"/>
          <w:sz w:val="22"/>
          <w:szCs w:val="22"/>
          <w:lang w:val="en-US"/>
        </w:rPr>
        <w:t>VJ 3901 0</w:t>
      </w:r>
      <w:r w:rsidR="0035242C">
        <w:rPr>
          <w:rFonts w:ascii="Arial" w:hAnsi="Arial" w:cs="Arial"/>
          <w:b/>
          <w:bCs/>
          <w:color w:val="0070C0"/>
          <w:sz w:val="22"/>
          <w:szCs w:val="22"/>
          <w:lang w:val="en-US"/>
        </w:rPr>
        <w:t>2</w:t>
      </w:r>
      <w:r>
        <w:rPr>
          <w:rFonts w:ascii="Arial" w:hAnsi="Arial" w:cs="Arial"/>
          <w:b/>
          <w:bCs/>
          <w:color w:val="0070C0"/>
          <w:sz w:val="22"/>
          <w:szCs w:val="22"/>
        </w:rPr>
        <w:t>:</w:t>
      </w:r>
      <w:r w:rsidR="0035242C">
        <w:rPr>
          <w:rFonts w:ascii="Arial" w:hAnsi="Arial" w:cs="Arial"/>
          <w:b/>
          <w:bCs/>
          <w:color w:val="0070C0"/>
          <w:sz w:val="22"/>
          <w:szCs w:val="22"/>
          <w:lang w:val="en-US"/>
        </w:rPr>
        <w:t>1</w:t>
      </w:r>
      <w:r w:rsidR="008C7623">
        <w:rPr>
          <w:rFonts w:ascii="Arial" w:hAnsi="Arial" w:cs="Arial"/>
          <w:b/>
          <w:bCs/>
          <w:color w:val="0070C0"/>
          <w:sz w:val="22"/>
          <w:szCs w:val="22"/>
          <w:lang w:val="en-US"/>
        </w:rPr>
        <w:t>5</w:t>
      </w:r>
      <w:r>
        <w:rPr>
          <w:rFonts w:ascii="Arial" w:hAnsi="Arial" w:cs="Arial"/>
          <w:b/>
          <w:bCs/>
          <w:color w:val="0070C0"/>
          <w:sz w:val="22"/>
          <w:szCs w:val="22"/>
        </w:rPr>
        <w:t xml:space="preserve"> </w:t>
      </w:r>
      <w:r>
        <w:rPr>
          <w:rFonts w:ascii="Arial" w:hAnsi="Arial" w:cs="Arial"/>
          <w:b/>
          <w:bCs/>
          <w:color w:val="0070C0"/>
          <w:sz w:val="22"/>
          <w:szCs w:val="22"/>
          <w:lang w:val="en-US"/>
        </w:rPr>
        <w:t xml:space="preserve">– 05: </w:t>
      </w:r>
      <w:r w:rsidR="008C7623">
        <w:rPr>
          <w:rFonts w:ascii="Arial" w:hAnsi="Arial" w:cs="Arial"/>
          <w:b/>
          <w:bCs/>
          <w:color w:val="0070C0"/>
          <w:sz w:val="22"/>
          <w:szCs w:val="22"/>
          <w:lang w:val="en-US"/>
        </w:rPr>
        <w:t>20</w:t>
      </w:r>
      <w:r>
        <w:rPr>
          <w:rFonts w:ascii="Arial" w:hAnsi="Arial" w:cs="Arial"/>
          <w:b/>
          <w:bCs/>
          <w:color w:val="0070C0"/>
          <w:sz w:val="22"/>
          <w:szCs w:val="22"/>
          <w:lang w:val="en-US"/>
        </w:rPr>
        <w:t xml:space="preserve"> </w:t>
      </w:r>
      <w:r>
        <w:rPr>
          <w:rFonts w:ascii="Arial" w:hAnsi="Arial" w:cs="Arial"/>
          <w:b/>
          <w:bCs/>
          <w:color w:val="0070C0"/>
          <w:sz w:val="22"/>
          <w:szCs w:val="22"/>
        </w:rPr>
        <w:t>về TP.HCM</w:t>
      </w:r>
      <w:r>
        <w:rPr>
          <w:rFonts w:ascii="Arial" w:hAnsi="Arial" w:cs="Arial"/>
          <w:b/>
          <w:bCs/>
          <w:color w:val="0070C0"/>
          <w:sz w:val="22"/>
          <w:szCs w:val="22"/>
          <w:lang/>
        </w:rPr>
        <w:t>.</w:t>
      </w:r>
    </w:p>
    <w:p w14:paraId="3BEFD778" w14:textId="77777777" w:rsidR="005865F4" w:rsidRDefault="005865F4">
      <w:pPr>
        <w:shd w:val="clear" w:color="auto" w:fill="FFFFFF" w:themeFill="background1"/>
        <w:spacing w:line="276" w:lineRule="auto"/>
        <w:rPr>
          <w:rFonts w:ascii="Arial" w:hAnsi="Arial" w:cs="Arial"/>
          <w:b/>
          <w:i/>
          <w:color w:val="C00000"/>
          <w:sz w:val="22"/>
          <w:szCs w:val="22"/>
          <w:highlight w:val="yellow"/>
        </w:rPr>
      </w:pPr>
    </w:p>
    <w:p w14:paraId="6F0470D6" w14:textId="0EE6F99E" w:rsidR="00EB4308" w:rsidRDefault="00DF0B05" w:rsidP="005865F4">
      <w:pPr>
        <w:shd w:val="clear" w:color="auto" w:fill="FFFFFF" w:themeFill="background1"/>
        <w:spacing w:line="276" w:lineRule="auto"/>
        <w:jc w:val="center"/>
        <w:rPr>
          <w:rFonts w:ascii="Arial" w:hAnsi="Arial" w:cs="Arial"/>
          <w:b/>
          <w:i/>
          <w:color w:val="C00000"/>
          <w:sz w:val="22"/>
          <w:szCs w:val="22"/>
        </w:rPr>
      </w:pPr>
      <w:r w:rsidRPr="005865F4">
        <w:rPr>
          <w:rFonts w:ascii="Arial" w:hAnsi="Arial" w:cs="Arial"/>
          <w:b/>
          <w:i/>
          <w:color w:val="C00000"/>
          <w:sz w:val="22"/>
          <w:szCs w:val="22"/>
          <w:highlight w:val="yellow"/>
        </w:rPr>
        <w:t xml:space="preserve">** Điểm shopping bắt buộc: </w:t>
      </w:r>
      <w:r w:rsidR="005865F4" w:rsidRPr="005865F4">
        <w:rPr>
          <w:rFonts w:ascii="Arial" w:hAnsi="Arial" w:cs="Arial"/>
          <w:b/>
          <w:i/>
          <w:color w:val="C00000"/>
          <w:sz w:val="22"/>
          <w:szCs w:val="22"/>
          <w:highlight w:val="yellow"/>
        </w:rPr>
        <w:t xml:space="preserve"> </w:t>
      </w:r>
      <w:r w:rsidRPr="005865F4">
        <w:rPr>
          <w:rFonts w:ascii="Arial" w:hAnsi="Arial" w:cs="Arial"/>
          <w:b/>
          <w:i/>
          <w:color w:val="C00000"/>
          <w:sz w:val="22"/>
          <w:szCs w:val="22"/>
          <w:highlight w:val="yellow"/>
        </w:rPr>
        <w:t xml:space="preserve"> Hiệu thuốc Đồng Nhân Đường, </w:t>
      </w:r>
      <w:r w:rsidR="005865F4" w:rsidRPr="005865F4">
        <w:rPr>
          <w:rFonts w:ascii="Arial" w:hAnsi="Arial" w:cs="Arial"/>
          <w:b/>
          <w:i/>
          <w:color w:val="C00000"/>
          <w:sz w:val="22"/>
          <w:szCs w:val="22"/>
          <w:highlight w:val="yellow"/>
        </w:rPr>
        <w:t xml:space="preserve">Ngọc </w:t>
      </w:r>
      <w:r w:rsidRPr="005865F4">
        <w:rPr>
          <w:rFonts w:ascii="Arial" w:hAnsi="Arial" w:cs="Arial"/>
          <w:b/>
          <w:i/>
          <w:color w:val="C00000"/>
          <w:sz w:val="22"/>
          <w:szCs w:val="22"/>
          <w:highlight w:val="yellow"/>
        </w:rPr>
        <w:t>Bảo thạch</w:t>
      </w:r>
      <w:r w:rsidRPr="005865F4">
        <w:rPr>
          <w:rFonts w:ascii="Arial" w:hAnsi="Arial" w:cs="Arial"/>
          <w:b/>
          <w:i/>
          <w:color w:val="C00000"/>
          <w:sz w:val="22"/>
          <w:szCs w:val="22"/>
          <w:highlight w:val="yellow"/>
          <w:lang w:val="en-US"/>
        </w:rPr>
        <w:t xml:space="preserve">, </w:t>
      </w:r>
      <w:r w:rsidR="005865F4" w:rsidRPr="005865F4">
        <w:rPr>
          <w:rFonts w:ascii="Arial" w:hAnsi="Arial" w:cs="Arial"/>
          <w:b/>
          <w:i/>
          <w:color w:val="C00000"/>
          <w:sz w:val="22"/>
          <w:szCs w:val="22"/>
          <w:highlight w:val="yellow"/>
          <w:lang w:val="en-US"/>
        </w:rPr>
        <w:t>T</w:t>
      </w:r>
      <w:r w:rsidRPr="005865F4">
        <w:rPr>
          <w:rFonts w:ascii="Arial" w:hAnsi="Arial" w:cs="Arial"/>
          <w:b/>
          <w:i/>
          <w:color w:val="C00000"/>
          <w:sz w:val="22"/>
          <w:szCs w:val="22"/>
          <w:highlight w:val="yellow"/>
          <w:lang w:val="en-US"/>
        </w:rPr>
        <w:t xml:space="preserve">ơ </w:t>
      </w:r>
      <w:r w:rsidR="005865F4" w:rsidRPr="005865F4">
        <w:rPr>
          <w:rFonts w:ascii="Arial" w:hAnsi="Arial" w:cs="Arial"/>
          <w:b/>
          <w:i/>
          <w:color w:val="C00000"/>
          <w:sz w:val="22"/>
          <w:szCs w:val="22"/>
          <w:highlight w:val="yellow"/>
          <w:lang w:val="en-US"/>
        </w:rPr>
        <w:t>L</w:t>
      </w:r>
      <w:r w:rsidRPr="005865F4">
        <w:rPr>
          <w:rFonts w:ascii="Arial" w:hAnsi="Arial" w:cs="Arial"/>
          <w:b/>
          <w:i/>
          <w:color w:val="C00000"/>
          <w:sz w:val="22"/>
          <w:szCs w:val="22"/>
          <w:highlight w:val="yellow"/>
          <w:lang w:val="en-US"/>
        </w:rPr>
        <w:t>ụa</w:t>
      </w:r>
      <w:r w:rsidR="005865F4">
        <w:rPr>
          <w:rFonts w:ascii="Arial" w:hAnsi="Arial" w:cs="Arial"/>
          <w:b/>
          <w:i/>
          <w:color w:val="C00000"/>
          <w:sz w:val="22"/>
          <w:szCs w:val="22"/>
        </w:rPr>
        <w:t xml:space="preserve"> </w:t>
      </w:r>
      <w:r>
        <w:rPr>
          <w:rFonts w:ascii="Arial" w:hAnsi="Arial" w:cs="Arial"/>
          <w:b/>
          <w:i/>
          <w:color w:val="C00000"/>
          <w:sz w:val="22"/>
          <w:szCs w:val="22"/>
          <w:lang w:val="en-US"/>
        </w:rPr>
        <w:t>.</w:t>
      </w:r>
    </w:p>
    <w:p w14:paraId="71CCDD34" w14:textId="77777777" w:rsidR="005865F4" w:rsidRPr="005865F4" w:rsidRDefault="005865F4">
      <w:pPr>
        <w:shd w:val="clear" w:color="auto" w:fill="FFFFFF" w:themeFill="background1"/>
        <w:spacing w:line="276" w:lineRule="auto"/>
        <w:rPr>
          <w:rFonts w:ascii="Arial" w:hAnsi="Arial" w:cs="Arial"/>
          <w:b/>
          <w:color w:val="C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1060"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60"/>
      </w:tblGrid>
      <w:tr w:rsidR="00EB4308" w14:paraId="2BCC580A" w14:textId="77777777">
        <w:trPr>
          <w:trHeight w:val="845"/>
        </w:trPr>
        <w:tc>
          <w:tcPr>
            <w:tcW w:w="11060" w:type="dxa"/>
            <w:shd w:val="clear" w:color="auto" w:fill="0070C0"/>
          </w:tcPr>
          <w:bookmarkEnd w:id="0"/>
          <w:p w14:paraId="1869BEE0" w14:textId="77777777" w:rsidR="00EB4308" w:rsidRDefault="00DF0B05">
            <w:pPr>
              <w:spacing w:line="276" w:lineRule="auto"/>
              <w:ind w:right="210"/>
              <w:jc w:val="center"/>
              <w:rPr>
                <w:rFonts w:ascii="Arial" w:hAnsi="Arial" w:cs="Arial"/>
                <w:i/>
                <w:color w:val="FFFFFF" w:themeColor="background1"/>
                <w:szCs w:val="22"/>
                <w:lang w:val="pt-PT"/>
              </w:rPr>
            </w:pPr>
            <w:r>
              <w:rPr>
                <w:rFonts w:ascii="Arial" w:hAnsi="Arial" w:cs="Arial"/>
                <w:b/>
                <w:color w:val="FFFFFF" w:themeColor="background1"/>
                <w:sz w:val="28"/>
                <w:szCs w:val="28"/>
                <w:lang w:val="pt-PT"/>
              </w:rPr>
              <w:t>Chia tay Quý khách. Hẹn gặp lại quý khách!</w:t>
            </w:r>
            <w:r>
              <w:rPr>
                <w:rFonts w:ascii="Arial" w:hAnsi="Arial" w:cs="Arial"/>
                <w:b/>
                <w:color w:val="FFFFFF" w:themeColor="background1"/>
                <w:sz w:val="32"/>
                <w:szCs w:val="22"/>
                <w:lang w:val="pt-PT"/>
              </w:rPr>
              <w:br/>
            </w:r>
            <w:r>
              <w:rPr>
                <w:rFonts w:ascii="Arial" w:hAnsi="Arial" w:cs="Arial"/>
                <w:b/>
                <w:i/>
                <w:color w:val="FFFFFF" w:themeColor="background1"/>
                <w:sz w:val="22"/>
                <w:szCs w:val="20"/>
                <w:lang w:val="pt-PT"/>
              </w:rPr>
              <w:t>Lưu ý:</w:t>
            </w:r>
            <w:r>
              <w:rPr>
                <w:rFonts w:ascii="Arial" w:hAnsi="Arial" w:cs="Arial"/>
                <w:i/>
                <w:color w:val="FFFFFF" w:themeColor="background1"/>
                <w:sz w:val="22"/>
                <w:szCs w:val="20"/>
                <w:lang w:val="pt-PT"/>
              </w:rPr>
              <w:t xml:space="preserve"> Các điểm tham quan trong chương trình sẽ linh động sao cho phù hợp với tình hình thực tế. </w:t>
            </w:r>
          </w:p>
        </w:tc>
      </w:tr>
    </w:tbl>
    <w:tbl>
      <w:tblPr>
        <w:tblpPr w:leftFromText="180" w:rightFromText="180" w:vertAnchor="text" w:horzAnchor="margin" w:tblpX="60" w:tblpY="280"/>
        <w:tblW w:w="1089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306"/>
        <w:gridCol w:w="2693"/>
        <w:gridCol w:w="2410"/>
        <w:gridCol w:w="2481"/>
      </w:tblGrid>
      <w:tr w:rsidR="00EB4308" w14:paraId="70EF586E" w14:textId="77777777">
        <w:trPr>
          <w:trHeight w:hRule="exact" w:val="1510"/>
        </w:trPr>
        <w:tc>
          <w:tcPr>
            <w:tcW w:w="10890" w:type="dxa"/>
            <w:gridSpan w:val="4"/>
            <w:tcBorders>
              <w:top w:val="thinThickLargeGap" w:sz="18" w:space="0" w:color="00B0F0"/>
              <w:bottom w:val="thickThinLargeGap" w:sz="18" w:space="0" w:color="00B0F0"/>
            </w:tcBorders>
            <w:vAlign w:val="center"/>
          </w:tcPr>
          <w:p w14:paraId="595A481B" w14:textId="77777777" w:rsidR="00EB4308" w:rsidRDefault="00DF0B05">
            <w:pPr>
              <w:pStyle w:val="TableParagraph"/>
              <w:spacing w:line="276" w:lineRule="auto"/>
              <w:ind w:left="0"/>
              <w:jc w:val="center"/>
              <w:rPr>
                <w:rFonts w:ascii="Arial" w:hAnsi="Arial" w:cs="Arial"/>
                <w:b/>
                <w:color w:val="0070C0"/>
                <w:sz w:val="28"/>
                <w:szCs w:val="28"/>
                <w:lang w:val="en-US"/>
              </w:rPr>
            </w:pPr>
            <w:bookmarkStart w:id="1" w:name="OLE_LINK1"/>
            <w:bookmarkStart w:id="2" w:name="OLE_LINK2"/>
            <w:r>
              <w:rPr>
                <w:rFonts w:ascii="Arial" w:hAnsi="Arial" w:cs="Arial"/>
                <w:b/>
                <w:noProof/>
                <w:color w:val="000000" w:themeColor="text1"/>
                <w:sz w:val="24"/>
                <w:szCs w:val="24"/>
                <w:lang w:val="en-US"/>
              </w:rPr>
              <w:drawing>
                <wp:anchor distT="0" distB="0" distL="114300" distR="114300" simplePos="0" relativeHeight="251659776" behindDoc="0" locked="0" layoutInCell="1" allowOverlap="1" wp14:anchorId="715CF267" wp14:editId="3DFBCA4A">
                  <wp:simplePos x="0" y="0"/>
                  <wp:positionH relativeFrom="column">
                    <wp:posOffset>542925</wp:posOffset>
                  </wp:positionH>
                  <wp:positionV relativeFrom="paragraph">
                    <wp:posOffset>6985</wp:posOffset>
                  </wp:positionV>
                  <wp:extent cx="1233170" cy="692785"/>
                  <wp:effectExtent l="0" t="0" r="5080" b="0"/>
                  <wp:wrapNone/>
                  <wp:docPr id="1131207850" name="Picture 113120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3" cstate="email">
                            <a:extLst>
                              <a:ext uri="{28A0092B-C50C-407E-A947-70E740481C1C}">
                                <a14:useLocalDpi xmlns:a14="http://schemas.microsoft.com/office/drawing/2010/main"/>
                              </a:ext>
                            </a:extLst>
                          </a:blip>
                          <a:stretch>
                            <a:fillRect/>
                          </a:stretch>
                        </pic:blipFill>
                        <pic:spPr>
                          <a:xfrm>
                            <a:off x="0" y="0"/>
                            <a:ext cx="1233170" cy="6927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70C0"/>
                <w:sz w:val="28"/>
                <w:szCs w:val="28"/>
                <w:lang w:val="en-US"/>
              </w:rPr>
              <w:t>THÔNG TIN CHUYẾN BAY</w:t>
            </w:r>
          </w:p>
          <w:p w14:paraId="52C36024" w14:textId="6AE1EEB0" w:rsidR="008C7623" w:rsidRPr="008C7623" w:rsidRDefault="008C7623" w:rsidP="008C7623">
            <w:pPr>
              <w:jc w:val="center"/>
              <w:rPr>
                <w:rFonts w:ascii="Arial" w:hAnsi="Arial" w:cs="Arial"/>
                <w:b/>
                <w:bCs/>
                <w:sz w:val="26"/>
                <w:szCs w:val="26"/>
              </w:rPr>
            </w:pPr>
            <w:r w:rsidRPr="008C7623">
              <w:rPr>
                <w:rFonts w:ascii="Arial" w:hAnsi="Arial" w:cs="Arial"/>
                <w:b/>
                <w:bCs/>
                <w:sz w:val="26"/>
                <w:szCs w:val="26"/>
              </w:rPr>
              <w:t xml:space="preserve">VJ 3948  SGN PKX  </w:t>
            </w:r>
            <w:r w:rsidR="0035242C">
              <w:rPr>
                <w:rFonts w:ascii="Arial" w:hAnsi="Arial" w:cs="Arial"/>
                <w:b/>
                <w:bCs/>
                <w:sz w:val="26"/>
                <w:szCs w:val="26"/>
                <w:lang w:val="en-US"/>
              </w:rPr>
              <w:t>18</w:t>
            </w:r>
            <w:r w:rsidRPr="008C7623">
              <w:rPr>
                <w:rFonts w:ascii="Arial" w:hAnsi="Arial" w:cs="Arial"/>
                <w:b/>
                <w:bCs/>
                <w:sz w:val="26"/>
                <w:szCs w:val="26"/>
              </w:rPr>
              <w:t>:</w:t>
            </w:r>
            <w:r w:rsidR="0035242C">
              <w:rPr>
                <w:rFonts w:ascii="Arial" w:hAnsi="Arial" w:cs="Arial"/>
                <w:b/>
                <w:bCs/>
                <w:sz w:val="26"/>
                <w:szCs w:val="26"/>
                <w:lang w:val="en-US"/>
              </w:rPr>
              <w:t>05</w:t>
            </w:r>
            <w:r w:rsidRPr="008C7623">
              <w:rPr>
                <w:rFonts w:ascii="Arial" w:hAnsi="Arial" w:cs="Arial"/>
                <w:b/>
                <w:bCs/>
                <w:sz w:val="26"/>
                <w:szCs w:val="26"/>
              </w:rPr>
              <w:t xml:space="preserve"> - 02:</w:t>
            </w:r>
            <w:r w:rsidR="0035242C">
              <w:rPr>
                <w:rFonts w:ascii="Arial" w:hAnsi="Arial" w:cs="Arial"/>
                <w:b/>
                <w:bCs/>
                <w:sz w:val="26"/>
                <w:szCs w:val="26"/>
                <w:lang w:val="en-US"/>
              </w:rPr>
              <w:t>00</w:t>
            </w:r>
            <w:r w:rsidRPr="008C7623">
              <w:rPr>
                <w:rFonts w:ascii="Arial" w:hAnsi="Arial" w:cs="Arial"/>
                <w:b/>
                <w:bCs/>
                <w:sz w:val="26"/>
                <w:szCs w:val="26"/>
              </w:rPr>
              <w:t>+1</w:t>
            </w:r>
          </w:p>
          <w:p w14:paraId="5B0F319E" w14:textId="5CF41B5D" w:rsidR="00EB4308" w:rsidRDefault="008C7623" w:rsidP="008C7623">
            <w:pPr>
              <w:jc w:val="center"/>
              <w:rPr>
                <w:rFonts w:ascii="Arial" w:hAnsi="Arial" w:cs="Arial"/>
                <w:b/>
                <w:color w:val="000000" w:themeColor="text1"/>
              </w:rPr>
            </w:pPr>
            <w:r w:rsidRPr="008C7623">
              <w:rPr>
                <w:rFonts w:ascii="Arial" w:hAnsi="Arial" w:cs="Arial"/>
                <w:b/>
                <w:bCs/>
                <w:sz w:val="26"/>
                <w:szCs w:val="26"/>
              </w:rPr>
              <w:t>VJ 3901  PVG SGN  0</w:t>
            </w:r>
            <w:r w:rsidR="0035242C">
              <w:rPr>
                <w:rFonts w:ascii="Arial" w:hAnsi="Arial" w:cs="Arial"/>
                <w:b/>
                <w:bCs/>
                <w:sz w:val="26"/>
                <w:szCs w:val="26"/>
                <w:lang w:val="en-US"/>
              </w:rPr>
              <w:t>2</w:t>
            </w:r>
            <w:r w:rsidRPr="008C7623">
              <w:rPr>
                <w:rFonts w:ascii="Arial" w:hAnsi="Arial" w:cs="Arial"/>
                <w:b/>
                <w:bCs/>
                <w:sz w:val="26"/>
                <w:szCs w:val="26"/>
              </w:rPr>
              <w:t>:</w:t>
            </w:r>
            <w:r w:rsidR="0035242C">
              <w:rPr>
                <w:rFonts w:ascii="Arial" w:hAnsi="Arial" w:cs="Arial"/>
                <w:b/>
                <w:bCs/>
                <w:sz w:val="26"/>
                <w:szCs w:val="26"/>
                <w:lang w:val="en-US"/>
              </w:rPr>
              <w:t>1</w:t>
            </w:r>
            <w:r w:rsidRPr="008C7623">
              <w:rPr>
                <w:rFonts w:ascii="Arial" w:hAnsi="Arial" w:cs="Arial"/>
                <w:b/>
                <w:bCs/>
                <w:sz w:val="26"/>
                <w:szCs w:val="26"/>
              </w:rPr>
              <w:t>5 - 05:20</w:t>
            </w:r>
          </w:p>
        </w:tc>
      </w:tr>
      <w:tr w:rsidR="00EB4308" w14:paraId="4C788FF1" w14:textId="77777777" w:rsidTr="00E06FD7">
        <w:trPr>
          <w:trHeight w:hRule="exact" w:val="535"/>
        </w:trPr>
        <w:tc>
          <w:tcPr>
            <w:tcW w:w="3306" w:type="dxa"/>
            <w:vMerge w:val="restart"/>
            <w:shd w:val="clear" w:color="auto" w:fill="0070C0"/>
            <w:vAlign w:val="center"/>
            <w:hideMark/>
          </w:tcPr>
          <w:p w14:paraId="29207297" w14:textId="77777777" w:rsidR="00EB4308" w:rsidRDefault="00DF0B05">
            <w:pPr>
              <w:spacing w:line="276" w:lineRule="auto"/>
              <w:jc w:val="center"/>
              <w:rPr>
                <w:rFonts w:ascii="Arial" w:hAnsi="Arial" w:cs="Arial"/>
                <w:b/>
                <w:color w:val="FFFFFF"/>
              </w:rPr>
            </w:pPr>
            <w:r>
              <w:rPr>
                <w:rFonts w:ascii="Arial" w:hAnsi="Arial" w:cs="Arial"/>
                <w:b/>
                <w:color w:val="FFFFFF"/>
              </w:rPr>
              <w:t xml:space="preserve">NGÀY </w:t>
            </w:r>
          </w:p>
          <w:p w14:paraId="5CD8E3CB" w14:textId="77777777" w:rsidR="00EB4308" w:rsidRDefault="00DF0B05">
            <w:pPr>
              <w:spacing w:line="276" w:lineRule="auto"/>
              <w:jc w:val="center"/>
              <w:rPr>
                <w:rFonts w:ascii="Arial" w:hAnsi="Arial" w:cs="Arial"/>
                <w:b/>
                <w:color w:val="FFFFFF"/>
                <w:sz w:val="30"/>
                <w:szCs w:val="30"/>
              </w:rPr>
            </w:pPr>
            <w:r>
              <w:rPr>
                <w:rFonts w:ascii="Arial" w:hAnsi="Arial" w:cs="Arial"/>
                <w:b/>
                <w:color w:val="FFFFFF"/>
              </w:rPr>
              <w:t>KHỞI HÀNH</w:t>
            </w:r>
          </w:p>
        </w:tc>
        <w:tc>
          <w:tcPr>
            <w:tcW w:w="7584" w:type="dxa"/>
            <w:gridSpan w:val="3"/>
            <w:shd w:val="clear" w:color="auto" w:fill="0070C0"/>
            <w:vAlign w:val="center"/>
          </w:tcPr>
          <w:p w14:paraId="07A7D3E4" w14:textId="77777777" w:rsidR="00EB4308" w:rsidRDefault="00DF0B05">
            <w:pPr>
              <w:tabs>
                <w:tab w:val="left" w:pos="0"/>
                <w:tab w:val="left" w:pos="270"/>
                <w:tab w:val="left" w:pos="684"/>
              </w:tabs>
              <w:spacing w:line="276" w:lineRule="auto"/>
              <w:ind w:right="-90"/>
              <w:jc w:val="center"/>
              <w:rPr>
                <w:rFonts w:ascii="Arial" w:hAnsi="Arial" w:cs="Arial"/>
                <w:b/>
                <w:color w:val="FFFFFF"/>
                <w:sz w:val="28"/>
                <w:szCs w:val="28"/>
              </w:rPr>
            </w:pPr>
            <w:r>
              <w:rPr>
                <w:rFonts w:ascii="Arial" w:hAnsi="Arial" w:cs="Arial"/>
                <w:b/>
                <w:color w:val="FFFFFF"/>
                <w:sz w:val="28"/>
                <w:szCs w:val="28"/>
              </w:rPr>
              <w:t>GIÁ TOUR TRỌN GÓI (VN</w:t>
            </w:r>
            <w:r>
              <w:rPr>
                <w:rFonts w:ascii="Arial" w:hAnsi="Arial" w:cs="Arial"/>
                <w:b/>
                <w:color w:val="FFFFFF"/>
                <w:sz w:val="28"/>
                <w:szCs w:val="28"/>
                <w:lang w:val="fr-FR"/>
              </w:rPr>
              <w:t>Đ</w:t>
            </w:r>
            <w:r>
              <w:rPr>
                <w:rFonts w:ascii="Arial" w:hAnsi="Arial" w:cs="Arial"/>
                <w:b/>
                <w:color w:val="FFFFFF"/>
                <w:sz w:val="28"/>
                <w:szCs w:val="28"/>
              </w:rPr>
              <w:t>)</w:t>
            </w:r>
          </w:p>
        </w:tc>
      </w:tr>
      <w:tr w:rsidR="00EB4308" w14:paraId="7C91D0CA" w14:textId="77777777" w:rsidTr="00E06FD7">
        <w:trPr>
          <w:trHeight w:hRule="exact" w:val="924"/>
        </w:trPr>
        <w:tc>
          <w:tcPr>
            <w:tcW w:w="3306" w:type="dxa"/>
            <w:vMerge/>
            <w:shd w:val="clear" w:color="auto" w:fill="0070C0"/>
            <w:vAlign w:val="center"/>
            <w:hideMark/>
          </w:tcPr>
          <w:p w14:paraId="483700A5" w14:textId="77777777" w:rsidR="00EB4308" w:rsidRDefault="00EB4308">
            <w:pPr>
              <w:spacing w:line="276" w:lineRule="auto"/>
              <w:jc w:val="center"/>
              <w:rPr>
                <w:rFonts w:ascii="Arial" w:hAnsi="Arial" w:cs="Arial"/>
                <w:b/>
                <w:color w:val="FFFFFF"/>
                <w:sz w:val="30"/>
                <w:szCs w:val="30"/>
              </w:rPr>
            </w:pPr>
          </w:p>
        </w:tc>
        <w:tc>
          <w:tcPr>
            <w:tcW w:w="2693" w:type="dxa"/>
            <w:vMerge w:val="restart"/>
            <w:shd w:val="clear" w:color="auto" w:fill="0070C0"/>
            <w:vAlign w:val="center"/>
          </w:tcPr>
          <w:p w14:paraId="01208998" w14:textId="77777777" w:rsidR="00EB4308" w:rsidRDefault="00DF0B05">
            <w:pPr>
              <w:spacing w:line="276" w:lineRule="auto"/>
              <w:jc w:val="center"/>
              <w:rPr>
                <w:rFonts w:ascii="Arial" w:hAnsi="Arial" w:cs="Arial"/>
                <w:b/>
                <w:color w:val="FFFFFF"/>
                <w:sz w:val="26"/>
                <w:szCs w:val="26"/>
              </w:rPr>
            </w:pPr>
            <w:r>
              <w:rPr>
                <w:rFonts w:ascii="Arial" w:hAnsi="Arial" w:cs="Arial"/>
                <w:b/>
                <w:color w:val="FFFFFF"/>
                <w:sz w:val="26"/>
                <w:szCs w:val="26"/>
              </w:rPr>
              <w:t>NGƯỜI LỚN</w:t>
            </w:r>
          </w:p>
          <w:p w14:paraId="584B42EA" w14:textId="77777777" w:rsidR="00EB4308" w:rsidRDefault="00DF0B05">
            <w:pPr>
              <w:spacing w:line="276" w:lineRule="auto"/>
              <w:jc w:val="center"/>
              <w:rPr>
                <w:rFonts w:ascii="Arial" w:hAnsi="Arial" w:cs="Arial"/>
                <w:b/>
                <w:color w:val="FFFFFF"/>
                <w:sz w:val="26"/>
                <w:szCs w:val="26"/>
              </w:rPr>
            </w:pPr>
            <w:r>
              <w:rPr>
                <w:rFonts w:ascii="Arial" w:hAnsi="Arial" w:cs="Arial"/>
                <w:color w:val="FFFFFF"/>
                <w:sz w:val="26"/>
                <w:szCs w:val="26"/>
              </w:rPr>
              <w:t>(Từ 11 Tuổi)</w:t>
            </w:r>
          </w:p>
        </w:tc>
        <w:tc>
          <w:tcPr>
            <w:tcW w:w="2410" w:type="dxa"/>
            <w:shd w:val="clear" w:color="auto" w:fill="0070C0"/>
            <w:vAlign w:val="center"/>
          </w:tcPr>
          <w:p w14:paraId="5A52FBC6" w14:textId="77777777" w:rsidR="00EB4308" w:rsidRDefault="00DF0B05">
            <w:pPr>
              <w:tabs>
                <w:tab w:val="left" w:pos="0"/>
                <w:tab w:val="left" w:pos="270"/>
                <w:tab w:val="left" w:pos="684"/>
              </w:tabs>
              <w:spacing w:line="276" w:lineRule="auto"/>
              <w:ind w:left="15"/>
              <w:jc w:val="center"/>
              <w:rPr>
                <w:rFonts w:ascii="Arial" w:hAnsi="Arial" w:cs="Arial"/>
                <w:b/>
                <w:color w:val="FFFFFF"/>
                <w:sz w:val="26"/>
                <w:szCs w:val="26"/>
              </w:rPr>
            </w:pPr>
            <w:r>
              <w:rPr>
                <w:rFonts w:ascii="Arial" w:hAnsi="Arial" w:cs="Arial"/>
                <w:b/>
                <w:color w:val="FFFFFF"/>
                <w:sz w:val="26"/>
                <w:szCs w:val="26"/>
              </w:rPr>
              <w:t>TRẺ EM</w:t>
            </w:r>
          </w:p>
          <w:p w14:paraId="3C91CE65" w14:textId="77777777" w:rsidR="00EB4308" w:rsidRDefault="00DF0B05">
            <w:pPr>
              <w:tabs>
                <w:tab w:val="left" w:pos="0"/>
                <w:tab w:val="left" w:pos="270"/>
                <w:tab w:val="left" w:pos="684"/>
              </w:tabs>
              <w:spacing w:line="276" w:lineRule="auto"/>
              <w:jc w:val="center"/>
              <w:rPr>
                <w:rFonts w:ascii="Arial" w:hAnsi="Arial" w:cs="Arial"/>
                <w:color w:val="FFFFFF"/>
                <w:sz w:val="26"/>
                <w:szCs w:val="26"/>
              </w:rPr>
            </w:pPr>
            <w:r>
              <w:rPr>
                <w:rFonts w:ascii="Arial" w:hAnsi="Arial" w:cs="Arial"/>
                <w:color w:val="FFFFFF"/>
                <w:sz w:val="26"/>
                <w:szCs w:val="26"/>
              </w:rPr>
              <w:t>(2 =&gt; 10 Tuổi)</w:t>
            </w:r>
          </w:p>
        </w:tc>
        <w:tc>
          <w:tcPr>
            <w:tcW w:w="2481" w:type="dxa"/>
            <w:shd w:val="clear" w:color="auto" w:fill="0070C0"/>
            <w:vAlign w:val="center"/>
          </w:tcPr>
          <w:p w14:paraId="40A7CF02" w14:textId="77777777" w:rsidR="00EB4308" w:rsidRDefault="00DF0B05">
            <w:pPr>
              <w:tabs>
                <w:tab w:val="left" w:pos="0"/>
                <w:tab w:val="left" w:pos="270"/>
                <w:tab w:val="left" w:pos="684"/>
              </w:tabs>
              <w:spacing w:line="276" w:lineRule="auto"/>
              <w:jc w:val="center"/>
              <w:rPr>
                <w:rFonts w:ascii="Arial" w:hAnsi="Arial" w:cs="Arial"/>
                <w:b/>
                <w:color w:val="FFFFFF"/>
                <w:sz w:val="26"/>
                <w:szCs w:val="26"/>
              </w:rPr>
            </w:pPr>
            <w:r>
              <w:rPr>
                <w:rFonts w:ascii="Arial" w:hAnsi="Arial" w:cs="Arial"/>
                <w:b/>
                <w:color w:val="FFFFFF"/>
                <w:sz w:val="26"/>
                <w:szCs w:val="26"/>
              </w:rPr>
              <w:t>EM BÉ</w:t>
            </w:r>
          </w:p>
          <w:p w14:paraId="00BD6329" w14:textId="77777777" w:rsidR="00EB4308" w:rsidRDefault="00DF0B05">
            <w:pPr>
              <w:tabs>
                <w:tab w:val="left" w:pos="0"/>
                <w:tab w:val="left" w:pos="270"/>
                <w:tab w:val="left" w:pos="684"/>
              </w:tabs>
              <w:spacing w:line="276" w:lineRule="auto"/>
              <w:jc w:val="center"/>
              <w:rPr>
                <w:rFonts w:ascii="Arial" w:hAnsi="Arial" w:cs="Arial"/>
                <w:b/>
                <w:color w:val="FFFFFF"/>
                <w:sz w:val="26"/>
                <w:szCs w:val="26"/>
              </w:rPr>
            </w:pPr>
            <w:r>
              <w:rPr>
                <w:rFonts w:ascii="Arial" w:hAnsi="Arial" w:cs="Arial"/>
                <w:color w:val="FFFFFF"/>
                <w:sz w:val="26"/>
                <w:szCs w:val="26"/>
              </w:rPr>
              <w:t>( Dưới 2 Tuổi)</w:t>
            </w:r>
          </w:p>
        </w:tc>
      </w:tr>
      <w:tr w:rsidR="00EB4308" w14:paraId="43BFF8D2" w14:textId="77777777" w:rsidTr="00E06FD7">
        <w:trPr>
          <w:trHeight w:hRule="exact" w:val="397"/>
        </w:trPr>
        <w:tc>
          <w:tcPr>
            <w:tcW w:w="3306" w:type="dxa"/>
            <w:vMerge/>
            <w:shd w:val="clear" w:color="auto" w:fill="0070C0"/>
            <w:vAlign w:val="center"/>
            <w:hideMark/>
          </w:tcPr>
          <w:p w14:paraId="0103DEBB" w14:textId="77777777" w:rsidR="00EB4308" w:rsidRDefault="00EB4308">
            <w:pPr>
              <w:spacing w:line="276" w:lineRule="auto"/>
              <w:jc w:val="center"/>
              <w:rPr>
                <w:rFonts w:ascii="Arial" w:hAnsi="Arial" w:cs="Arial"/>
                <w:b/>
                <w:color w:val="FFFFFF"/>
                <w:sz w:val="30"/>
                <w:szCs w:val="30"/>
              </w:rPr>
            </w:pPr>
          </w:p>
        </w:tc>
        <w:tc>
          <w:tcPr>
            <w:tcW w:w="2693" w:type="dxa"/>
            <w:vMerge/>
            <w:shd w:val="clear" w:color="auto" w:fill="0070C0"/>
            <w:vAlign w:val="center"/>
          </w:tcPr>
          <w:p w14:paraId="0C846901" w14:textId="77777777" w:rsidR="00EB4308" w:rsidRDefault="00EB4308">
            <w:pPr>
              <w:spacing w:line="276" w:lineRule="auto"/>
              <w:jc w:val="center"/>
              <w:rPr>
                <w:rFonts w:ascii="Arial" w:hAnsi="Arial" w:cs="Arial"/>
                <w:b/>
                <w:color w:val="FFFFFF"/>
                <w:sz w:val="26"/>
                <w:szCs w:val="26"/>
              </w:rPr>
            </w:pPr>
          </w:p>
        </w:tc>
        <w:tc>
          <w:tcPr>
            <w:tcW w:w="4891" w:type="dxa"/>
            <w:gridSpan w:val="2"/>
            <w:shd w:val="clear" w:color="auto" w:fill="0070C0"/>
            <w:vAlign w:val="center"/>
          </w:tcPr>
          <w:p w14:paraId="4EBD0043" w14:textId="77777777" w:rsidR="00EB4308" w:rsidRDefault="00DF0B05">
            <w:pPr>
              <w:tabs>
                <w:tab w:val="left" w:pos="0"/>
                <w:tab w:val="left" w:pos="270"/>
                <w:tab w:val="left" w:pos="684"/>
              </w:tabs>
              <w:spacing w:line="276" w:lineRule="auto"/>
              <w:jc w:val="center"/>
              <w:rPr>
                <w:rFonts w:ascii="Arial" w:hAnsi="Arial" w:cs="Arial"/>
                <w:b/>
                <w:color w:val="FFFFFF"/>
              </w:rPr>
            </w:pPr>
            <w:r>
              <w:rPr>
                <w:rFonts w:ascii="Arial" w:hAnsi="Arial" w:cs="Arial"/>
                <w:b/>
                <w:color w:val="FFFFFF"/>
              </w:rPr>
              <w:t>Ngủ chung giường người lớn</w:t>
            </w:r>
          </w:p>
        </w:tc>
      </w:tr>
      <w:tr w:rsidR="004C2EFF" w14:paraId="0D14E7C3" w14:textId="77777777" w:rsidTr="00E06FD7">
        <w:trPr>
          <w:trHeight w:val="518"/>
        </w:trPr>
        <w:tc>
          <w:tcPr>
            <w:tcW w:w="3306" w:type="dxa"/>
            <w:vAlign w:val="center"/>
          </w:tcPr>
          <w:p w14:paraId="22D84601" w14:textId="2053AFAA" w:rsidR="004C2EFF" w:rsidRPr="00E06FD7" w:rsidRDefault="004C2EFF" w:rsidP="004C2EFF">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t>Tháng 10: 15,22,29</w:t>
            </w:r>
          </w:p>
        </w:tc>
        <w:tc>
          <w:tcPr>
            <w:tcW w:w="2693" w:type="dxa"/>
            <w:vAlign w:val="center"/>
          </w:tcPr>
          <w:p w14:paraId="5E0246B7" w14:textId="18E06861" w:rsidR="004C2EFF" w:rsidRPr="004C2EFF" w:rsidRDefault="004C2EFF" w:rsidP="004C2EFF">
            <w:pPr>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24.990.000</w:t>
            </w:r>
          </w:p>
        </w:tc>
        <w:tc>
          <w:tcPr>
            <w:tcW w:w="2410" w:type="dxa"/>
            <w:vAlign w:val="center"/>
          </w:tcPr>
          <w:p w14:paraId="185FB6B8" w14:textId="4EC031B1" w:rsidR="004C2EFF" w:rsidRPr="004C2EFF" w:rsidRDefault="004C2EFF" w:rsidP="004C2EFF">
            <w:pPr>
              <w:tabs>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23.990.000</w:t>
            </w:r>
          </w:p>
        </w:tc>
        <w:tc>
          <w:tcPr>
            <w:tcW w:w="2481" w:type="dxa"/>
            <w:vAlign w:val="center"/>
          </w:tcPr>
          <w:p w14:paraId="2AF17B53" w14:textId="18DBCDF1" w:rsidR="004C2EFF" w:rsidRPr="004C2EFF" w:rsidRDefault="004C2EFF" w:rsidP="004C2EFF">
            <w:pPr>
              <w:tabs>
                <w:tab w:val="left" w:pos="-270"/>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7.490.000</w:t>
            </w:r>
          </w:p>
        </w:tc>
      </w:tr>
      <w:tr w:rsidR="004C2EFF" w14:paraId="3C1EA991" w14:textId="77777777" w:rsidTr="00E06FD7">
        <w:trPr>
          <w:trHeight w:val="518"/>
        </w:trPr>
        <w:tc>
          <w:tcPr>
            <w:tcW w:w="3306" w:type="dxa"/>
            <w:vAlign w:val="center"/>
          </w:tcPr>
          <w:p w14:paraId="4577C0A3" w14:textId="75D57AC5" w:rsidR="004C2EFF" w:rsidRDefault="004C2EFF" w:rsidP="004C2EFF">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t>Tháng 11: 5,12, 26</w:t>
            </w:r>
          </w:p>
        </w:tc>
        <w:tc>
          <w:tcPr>
            <w:tcW w:w="2693" w:type="dxa"/>
            <w:vAlign w:val="center"/>
          </w:tcPr>
          <w:p w14:paraId="1E25F945" w14:textId="7B85A024" w:rsidR="004C2EFF" w:rsidRPr="004C2EFF" w:rsidRDefault="004C2EFF" w:rsidP="004C2EFF">
            <w:pPr>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24.990.000</w:t>
            </w:r>
          </w:p>
        </w:tc>
        <w:tc>
          <w:tcPr>
            <w:tcW w:w="2410" w:type="dxa"/>
            <w:vAlign w:val="center"/>
          </w:tcPr>
          <w:p w14:paraId="31D88D8E" w14:textId="2B0ED819" w:rsidR="004C2EFF" w:rsidRPr="004C2EFF" w:rsidRDefault="004C2EFF" w:rsidP="004C2EFF">
            <w:pPr>
              <w:tabs>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23.990.000</w:t>
            </w:r>
          </w:p>
        </w:tc>
        <w:tc>
          <w:tcPr>
            <w:tcW w:w="2481" w:type="dxa"/>
            <w:vAlign w:val="center"/>
          </w:tcPr>
          <w:p w14:paraId="5BBB50FC" w14:textId="532EDC2C" w:rsidR="004C2EFF" w:rsidRPr="004C2EFF" w:rsidRDefault="004C2EFF" w:rsidP="004C2EFF">
            <w:pPr>
              <w:tabs>
                <w:tab w:val="left" w:pos="-270"/>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7.490.000</w:t>
            </w:r>
          </w:p>
        </w:tc>
      </w:tr>
      <w:tr w:rsidR="004C2EFF" w14:paraId="3B428B5B" w14:textId="77777777" w:rsidTr="00E06FD7">
        <w:trPr>
          <w:trHeight w:val="518"/>
        </w:trPr>
        <w:tc>
          <w:tcPr>
            <w:tcW w:w="3306" w:type="dxa"/>
            <w:vAlign w:val="center"/>
          </w:tcPr>
          <w:p w14:paraId="7533CEBE" w14:textId="7521578D" w:rsidR="004C2EFF" w:rsidRDefault="004C2EFF" w:rsidP="004C2EFF">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t>Tháng 12: 10</w:t>
            </w:r>
          </w:p>
        </w:tc>
        <w:tc>
          <w:tcPr>
            <w:tcW w:w="2693" w:type="dxa"/>
            <w:vAlign w:val="center"/>
          </w:tcPr>
          <w:p w14:paraId="5F8F52D2" w14:textId="61F9A526" w:rsidR="004C2EFF" w:rsidRPr="004C2EFF" w:rsidRDefault="004C2EFF" w:rsidP="004C2EFF">
            <w:pPr>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24.990.000</w:t>
            </w:r>
          </w:p>
        </w:tc>
        <w:tc>
          <w:tcPr>
            <w:tcW w:w="2410" w:type="dxa"/>
            <w:vAlign w:val="center"/>
          </w:tcPr>
          <w:p w14:paraId="18692F9D" w14:textId="09AAC85B" w:rsidR="004C2EFF" w:rsidRPr="004C2EFF" w:rsidRDefault="004C2EFF" w:rsidP="004C2EFF">
            <w:pPr>
              <w:tabs>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23.990.000</w:t>
            </w:r>
          </w:p>
        </w:tc>
        <w:tc>
          <w:tcPr>
            <w:tcW w:w="2481" w:type="dxa"/>
            <w:vAlign w:val="center"/>
          </w:tcPr>
          <w:p w14:paraId="16544E0A" w14:textId="43018AC0" w:rsidR="004C2EFF" w:rsidRPr="004C2EFF" w:rsidRDefault="004C2EFF" w:rsidP="004C2EFF">
            <w:pPr>
              <w:tabs>
                <w:tab w:val="left" w:pos="-270"/>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7.490.000</w:t>
            </w:r>
          </w:p>
        </w:tc>
      </w:tr>
      <w:tr w:rsidR="00B24527" w14:paraId="01FFA150" w14:textId="77777777" w:rsidTr="00E06FD7">
        <w:trPr>
          <w:trHeight w:val="518"/>
        </w:trPr>
        <w:tc>
          <w:tcPr>
            <w:tcW w:w="3306" w:type="dxa"/>
            <w:vAlign w:val="center"/>
          </w:tcPr>
          <w:p w14:paraId="6C1C5315" w14:textId="60E69889" w:rsidR="00B24527" w:rsidRDefault="00B24527" w:rsidP="00B24527">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t>Tháng 12:</w:t>
            </w:r>
            <w:r w:rsidR="00BE694C">
              <w:rPr>
                <w:rFonts w:ascii="Arial" w:hAnsi="Arial" w:cs="Arial"/>
                <w:b/>
                <w:color w:val="0070C0"/>
                <w:sz w:val="28"/>
                <w:szCs w:val="28"/>
                <w:shd w:val="clear" w:color="auto" w:fill="FFFFFF"/>
                <w:lang w:val="en-US"/>
              </w:rPr>
              <w:t xml:space="preserve"> </w:t>
            </w:r>
            <w:r w:rsidR="0008299F">
              <w:rPr>
                <w:rFonts w:ascii="Arial" w:hAnsi="Arial" w:cs="Arial"/>
                <w:b/>
                <w:color w:val="0070C0"/>
                <w:sz w:val="28"/>
                <w:szCs w:val="28"/>
                <w:shd w:val="clear" w:color="auto" w:fill="FFFFFF"/>
                <w:lang w:val="en-US"/>
              </w:rPr>
              <w:t>24,</w:t>
            </w:r>
            <w:r>
              <w:rPr>
                <w:rFonts w:ascii="Arial" w:hAnsi="Arial" w:cs="Arial"/>
                <w:b/>
                <w:color w:val="0070C0"/>
                <w:sz w:val="28"/>
                <w:szCs w:val="28"/>
                <w:shd w:val="clear" w:color="auto" w:fill="FFFFFF"/>
                <w:lang w:val="en-US"/>
              </w:rPr>
              <w:t>31</w:t>
            </w:r>
          </w:p>
        </w:tc>
        <w:tc>
          <w:tcPr>
            <w:tcW w:w="2693" w:type="dxa"/>
            <w:vAlign w:val="center"/>
          </w:tcPr>
          <w:p w14:paraId="15AC4604" w14:textId="5AD41C75" w:rsidR="00B24527" w:rsidRPr="004C2EFF" w:rsidRDefault="00B24527" w:rsidP="00B24527">
            <w:pPr>
              <w:spacing w:line="276" w:lineRule="auto"/>
              <w:jc w:val="center"/>
              <w:rPr>
                <w:rFonts w:ascii="Arial" w:hAnsi="Arial" w:cs="Arial"/>
                <w:b/>
                <w:color w:val="EE0000"/>
                <w:sz w:val="28"/>
                <w:szCs w:val="28"/>
                <w:lang w:val="en-US"/>
              </w:rPr>
            </w:pPr>
            <w:r w:rsidRPr="004C2EFF">
              <w:rPr>
                <w:rFonts w:ascii="Arial" w:hAnsi="Arial" w:cs="Arial"/>
                <w:b/>
                <w:color w:val="EE0000"/>
                <w:sz w:val="28"/>
                <w:szCs w:val="28"/>
                <w:lang w:val="en-US"/>
              </w:rPr>
              <w:t>2</w:t>
            </w:r>
            <w:r w:rsidR="004C2EFF" w:rsidRPr="004C2EFF">
              <w:rPr>
                <w:rFonts w:ascii="Arial" w:hAnsi="Arial" w:cs="Arial"/>
                <w:b/>
                <w:color w:val="EE0000"/>
                <w:sz w:val="28"/>
                <w:szCs w:val="28"/>
                <w:lang w:val="en-US"/>
              </w:rPr>
              <w:t>6</w:t>
            </w:r>
            <w:r w:rsidRPr="004C2EFF">
              <w:rPr>
                <w:rFonts w:ascii="Arial" w:hAnsi="Arial" w:cs="Arial"/>
                <w:b/>
                <w:color w:val="EE0000"/>
                <w:sz w:val="28"/>
                <w:szCs w:val="28"/>
                <w:lang w:val="en-US"/>
              </w:rPr>
              <w:t>.990.000</w:t>
            </w:r>
          </w:p>
        </w:tc>
        <w:tc>
          <w:tcPr>
            <w:tcW w:w="2410" w:type="dxa"/>
            <w:vAlign w:val="center"/>
          </w:tcPr>
          <w:p w14:paraId="0D06C4D3" w14:textId="4918A746" w:rsidR="00B24527" w:rsidRPr="004C2EFF" w:rsidRDefault="00B24527" w:rsidP="00B24527">
            <w:pPr>
              <w:tabs>
                <w:tab w:val="left" w:pos="270"/>
                <w:tab w:val="left" w:pos="684"/>
              </w:tabs>
              <w:spacing w:line="276" w:lineRule="auto"/>
              <w:jc w:val="center"/>
              <w:rPr>
                <w:rFonts w:ascii="Arial" w:hAnsi="Arial" w:cs="Arial"/>
                <w:b/>
                <w:color w:val="EE0000"/>
                <w:sz w:val="28"/>
                <w:szCs w:val="28"/>
                <w:lang w:val="en-US"/>
              </w:rPr>
            </w:pPr>
            <w:r w:rsidRPr="004C2EFF">
              <w:rPr>
                <w:rFonts w:ascii="Arial" w:hAnsi="Arial" w:cs="Arial"/>
                <w:b/>
                <w:color w:val="EE0000"/>
                <w:sz w:val="28"/>
                <w:szCs w:val="28"/>
                <w:lang w:val="en-US"/>
              </w:rPr>
              <w:t>2</w:t>
            </w:r>
            <w:r w:rsidR="004C2EFF" w:rsidRPr="004C2EFF">
              <w:rPr>
                <w:rFonts w:ascii="Arial" w:hAnsi="Arial" w:cs="Arial"/>
                <w:b/>
                <w:color w:val="EE0000"/>
                <w:sz w:val="28"/>
                <w:szCs w:val="28"/>
                <w:lang w:val="en-US"/>
              </w:rPr>
              <w:t>5</w:t>
            </w:r>
            <w:r w:rsidRPr="004C2EFF">
              <w:rPr>
                <w:rFonts w:ascii="Arial" w:hAnsi="Arial" w:cs="Arial"/>
                <w:b/>
                <w:color w:val="EE0000"/>
                <w:sz w:val="28"/>
                <w:szCs w:val="28"/>
                <w:lang w:val="en-US"/>
              </w:rPr>
              <w:t>.990.000</w:t>
            </w:r>
          </w:p>
        </w:tc>
        <w:tc>
          <w:tcPr>
            <w:tcW w:w="2481" w:type="dxa"/>
            <w:vAlign w:val="center"/>
          </w:tcPr>
          <w:p w14:paraId="57B97D10" w14:textId="7F621B7B" w:rsidR="00B24527" w:rsidRPr="004C2EFF" w:rsidRDefault="004C2EFF" w:rsidP="00B24527">
            <w:pPr>
              <w:tabs>
                <w:tab w:val="left" w:pos="-270"/>
                <w:tab w:val="left" w:pos="270"/>
                <w:tab w:val="left" w:pos="684"/>
              </w:tabs>
              <w:spacing w:line="276" w:lineRule="auto"/>
              <w:jc w:val="center"/>
              <w:rPr>
                <w:rFonts w:ascii="Arial" w:hAnsi="Arial" w:cs="Arial"/>
                <w:b/>
                <w:color w:val="EE0000"/>
                <w:sz w:val="28"/>
                <w:szCs w:val="28"/>
                <w:lang w:val="en-US"/>
              </w:rPr>
            </w:pPr>
            <w:r w:rsidRPr="004C2EFF">
              <w:rPr>
                <w:rFonts w:ascii="Arial" w:hAnsi="Arial" w:cs="Arial"/>
                <w:b/>
                <w:color w:val="EE0000"/>
                <w:sz w:val="28"/>
                <w:szCs w:val="28"/>
                <w:lang w:val="en-US"/>
              </w:rPr>
              <w:t>8</w:t>
            </w:r>
            <w:r w:rsidR="00B24527" w:rsidRPr="004C2EFF">
              <w:rPr>
                <w:rFonts w:ascii="Arial" w:hAnsi="Arial" w:cs="Arial"/>
                <w:b/>
                <w:color w:val="EE0000"/>
                <w:sz w:val="28"/>
                <w:szCs w:val="28"/>
                <w:lang w:val="en-US"/>
              </w:rPr>
              <w:t>.</w:t>
            </w:r>
            <w:r w:rsidRPr="004C2EFF">
              <w:rPr>
                <w:rFonts w:ascii="Arial" w:hAnsi="Arial" w:cs="Arial"/>
                <w:b/>
                <w:color w:val="EE0000"/>
                <w:sz w:val="28"/>
                <w:szCs w:val="28"/>
                <w:lang w:val="en-US"/>
              </w:rPr>
              <w:t>0</w:t>
            </w:r>
            <w:r w:rsidR="00B24527" w:rsidRPr="004C2EFF">
              <w:rPr>
                <w:rFonts w:ascii="Arial" w:hAnsi="Arial" w:cs="Arial"/>
                <w:b/>
                <w:color w:val="EE0000"/>
                <w:sz w:val="28"/>
                <w:szCs w:val="28"/>
                <w:lang w:val="en-US"/>
              </w:rPr>
              <w:t>90.000</w:t>
            </w:r>
          </w:p>
        </w:tc>
      </w:tr>
      <w:tr w:rsidR="004C2EFF" w14:paraId="4DC457A5" w14:textId="77777777" w:rsidTr="00E06FD7">
        <w:trPr>
          <w:trHeight w:val="518"/>
        </w:trPr>
        <w:tc>
          <w:tcPr>
            <w:tcW w:w="3306" w:type="dxa"/>
            <w:vAlign w:val="center"/>
          </w:tcPr>
          <w:p w14:paraId="3B0FFBC1" w14:textId="6E06BDF3" w:rsidR="004C2EFF" w:rsidRDefault="004C2EFF" w:rsidP="004C2EFF">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t>Tháng 1/2027: 7, 21</w:t>
            </w:r>
          </w:p>
        </w:tc>
        <w:tc>
          <w:tcPr>
            <w:tcW w:w="2693" w:type="dxa"/>
            <w:vAlign w:val="center"/>
          </w:tcPr>
          <w:p w14:paraId="6F39EA63" w14:textId="1D142CA0" w:rsidR="004C2EFF" w:rsidRPr="00B24527" w:rsidRDefault="004C2EFF" w:rsidP="004C2EFF">
            <w:pPr>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24.990.000</w:t>
            </w:r>
          </w:p>
        </w:tc>
        <w:tc>
          <w:tcPr>
            <w:tcW w:w="2410" w:type="dxa"/>
            <w:vAlign w:val="center"/>
          </w:tcPr>
          <w:p w14:paraId="1BE1B88D" w14:textId="775A6066" w:rsidR="004C2EFF" w:rsidRPr="00B24527" w:rsidRDefault="004C2EFF" w:rsidP="004C2EFF">
            <w:pPr>
              <w:tabs>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23.990.000</w:t>
            </w:r>
          </w:p>
        </w:tc>
        <w:tc>
          <w:tcPr>
            <w:tcW w:w="2481" w:type="dxa"/>
            <w:vAlign w:val="center"/>
          </w:tcPr>
          <w:p w14:paraId="3D71B1F2" w14:textId="332B9BA1" w:rsidR="004C2EFF" w:rsidRPr="00B24527" w:rsidRDefault="004C2EFF" w:rsidP="004C2EFF">
            <w:pPr>
              <w:tabs>
                <w:tab w:val="left" w:pos="-270"/>
                <w:tab w:val="left" w:pos="270"/>
                <w:tab w:val="left" w:pos="684"/>
              </w:tabs>
              <w:spacing w:line="276" w:lineRule="auto"/>
              <w:jc w:val="center"/>
              <w:rPr>
                <w:rFonts w:ascii="Arial" w:hAnsi="Arial" w:cs="Arial"/>
                <w:b/>
                <w:color w:val="0070C0"/>
                <w:sz w:val="28"/>
                <w:szCs w:val="28"/>
                <w:lang w:val="en-US"/>
              </w:rPr>
            </w:pPr>
            <w:r w:rsidRPr="004C2EFF">
              <w:rPr>
                <w:rFonts w:ascii="Arial" w:hAnsi="Arial" w:cs="Arial"/>
                <w:b/>
                <w:color w:val="0070C0"/>
                <w:sz w:val="28"/>
                <w:szCs w:val="28"/>
                <w:lang w:val="en-US"/>
              </w:rPr>
              <w:t>7.490.000</w:t>
            </w:r>
          </w:p>
        </w:tc>
      </w:tr>
      <w:tr w:rsidR="00B24527" w14:paraId="75C63553" w14:textId="77777777" w:rsidTr="00E06FD7">
        <w:trPr>
          <w:trHeight w:val="518"/>
        </w:trPr>
        <w:tc>
          <w:tcPr>
            <w:tcW w:w="3306" w:type="dxa"/>
            <w:vAlign w:val="center"/>
          </w:tcPr>
          <w:p w14:paraId="477F5959" w14:textId="2875E779" w:rsidR="00B24527" w:rsidRPr="00B24527" w:rsidRDefault="00B24527" w:rsidP="00B24527">
            <w:pPr>
              <w:spacing w:line="276" w:lineRule="auto"/>
              <w:rPr>
                <w:rFonts w:ascii="Arial" w:hAnsi="Arial" w:cs="Arial"/>
                <w:b/>
                <w:color w:val="EE0000"/>
                <w:sz w:val="28"/>
                <w:szCs w:val="28"/>
                <w:shd w:val="clear" w:color="auto" w:fill="FFFFFF"/>
                <w:lang w:val="en-US"/>
              </w:rPr>
            </w:pPr>
            <w:r w:rsidRPr="00B24527">
              <w:rPr>
                <w:rFonts w:ascii="Arial" w:hAnsi="Arial" w:cs="Arial"/>
                <w:b/>
                <w:color w:val="EE0000"/>
                <w:sz w:val="28"/>
                <w:szCs w:val="28"/>
                <w:shd w:val="clear" w:color="auto" w:fill="FFFFFF"/>
                <w:lang w:val="en-US"/>
              </w:rPr>
              <w:t>Tháng 2: 04,11</w:t>
            </w:r>
          </w:p>
        </w:tc>
        <w:tc>
          <w:tcPr>
            <w:tcW w:w="2693" w:type="dxa"/>
            <w:vAlign w:val="center"/>
          </w:tcPr>
          <w:p w14:paraId="7B938056" w14:textId="5D87507B" w:rsidR="00B24527" w:rsidRPr="00B24527" w:rsidRDefault="00B24527" w:rsidP="00B24527">
            <w:pPr>
              <w:spacing w:line="276" w:lineRule="auto"/>
              <w:jc w:val="center"/>
              <w:rPr>
                <w:rFonts w:ascii="Arial" w:hAnsi="Arial" w:cs="Arial"/>
                <w:b/>
                <w:color w:val="EE0000"/>
                <w:sz w:val="28"/>
                <w:szCs w:val="28"/>
                <w:lang w:val="en-US"/>
              </w:rPr>
            </w:pPr>
            <w:r w:rsidRPr="00B24527">
              <w:rPr>
                <w:rFonts w:ascii="Arial" w:hAnsi="Arial" w:cs="Arial"/>
                <w:b/>
                <w:color w:val="EE0000"/>
                <w:sz w:val="28"/>
                <w:szCs w:val="28"/>
                <w:lang w:val="en-US"/>
              </w:rPr>
              <w:t>29.990.000</w:t>
            </w:r>
          </w:p>
        </w:tc>
        <w:tc>
          <w:tcPr>
            <w:tcW w:w="2410" w:type="dxa"/>
            <w:vAlign w:val="center"/>
          </w:tcPr>
          <w:p w14:paraId="64AF5309" w14:textId="52E38925" w:rsidR="00B24527" w:rsidRPr="00B24527" w:rsidRDefault="00B24527" w:rsidP="00B24527">
            <w:pPr>
              <w:tabs>
                <w:tab w:val="left" w:pos="270"/>
                <w:tab w:val="left" w:pos="684"/>
              </w:tabs>
              <w:spacing w:line="276" w:lineRule="auto"/>
              <w:jc w:val="center"/>
              <w:rPr>
                <w:rFonts w:ascii="Arial" w:hAnsi="Arial" w:cs="Arial"/>
                <w:b/>
                <w:color w:val="EE0000"/>
                <w:sz w:val="28"/>
                <w:szCs w:val="28"/>
                <w:lang w:val="en-US"/>
              </w:rPr>
            </w:pPr>
            <w:r w:rsidRPr="00B24527">
              <w:rPr>
                <w:rFonts w:ascii="Arial" w:hAnsi="Arial" w:cs="Arial"/>
                <w:b/>
                <w:color w:val="EE0000"/>
                <w:sz w:val="28"/>
                <w:szCs w:val="28"/>
                <w:lang w:val="en-US"/>
              </w:rPr>
              <w:t>28.990.000</w:t>
            </w:r>
          </w:p>
        </w:tc>
        <w:tc>
          <w:tcPr>
            <w:tcW w:w="2481" w:type="dxa"/>
            <w:vAlign w:val="center"/>
          </w:tcPr>
          <w:p w14:paraId="35115A69" w14:textId="1F7228A3" w:rsidR="00B24527" w:rsidRPr="00B24527" w:rsidRDefault="00B24527" w:rsidP="00B24527">
            <w:pPr>
              <w:tabs>
                <w:tab w:val="left" w:pos="-270"/>
                <w:tab w:val="left" w:pos="270"/>
                <w:tab w:val="left" w:pos="684"/>
              </w:tabs>
              <w:spacing w:line="276" w:lineRule="auto"/>
              <w:jc w:val="center"/>
              <w:rPr>
                <w:rFonts w:ascii="Arial" w:hAnsi="Arial" w:cs="Arial"/>
                <w:b/>
                <w:color w:val="EE0000"/>
                <w:sz w:val="28"/>
                <w:szCs w:val="28"/>
                <w:lang w:val="en-US"/>
              </w:rPr>
            </w:pPr>
            <w:r w:rsidRPr="00B24527">
              <w:rPr>
                <w:rFonts w:ascii="Arial" w:hAnsi="Arial" w:cs="Arial"/>
                <w:b/>
                <w:color w:val="EE0000"/>
                <w:sz w:val="28"/>
                <w:szCs w:val="28"/>
                <w:lang w:val="en-US"/>
              </w:rPr>
              <w:t>8.990.000</w:t>
            </w:r>
          </w:p>
        </w:tc>
      </w:tr>
      <w:tr w:rsidR="004C2EFF" w14:paraId="2C574933" w14:textId="77777777" w:rsidTr="00E06FD7">
        <w:trPr>
          <w:trHeight w:val="518"/>
        </w:trPr>
        <w:tc>
          <w:tcPr>
            <w:tcW w:w="3306" w:type="dxa"/>
            <w:vAlign w:val="center"/>
          </w:tcPr>
          <w:p w14:paraId="30C3BBC4" w14:textId="42A6AEA8" w:rsidR="004C2EFF" w:rsidRPr="00B24527" w:rsidRDefault="004C2EFF" w:rsidP="004C2EFF">
            <w:pPr>
              <w:spacing w:line="276" w:lineRule="auto"/>
              <w:rPr>
                <w:rFonts w:ascii="Arial" w:hAnsi="Arial" w:cs="Arial"/>
                <w:b/>
                <w:color w:val="EE0000"/>
                <w:sz w:val="28"/>
                <w:szCs w:val="28"/>
                <w:shd w:val="clear" w:color="auto" w:fill="FFFFFF"/>
                <w:lang w:val="en-US"/>
              </w:rPr>
            </w:pPr>
            <w:r w:rsidRPr="00B24527">
              <w:rPr>
                <w:rFonts w:ascii="Arial" w:hAnsi="Arial" w:cs="Arial"/>
                <w:b/>
                <w:color w:val="0070C0"/>
                <w:sz w:val="28"/>
                <w:szCs w:val="28"/>
                <w:shd w:val="clear" w:color="auto" w:fill="FFFFFF"/>
                <w:lang w:val="en-US"/>
              </w:rPr>
              <w:t>Tháng 2: 25</w:t>
            </w:r>
          </w:p>
        </w:tc>
        <w:tc>
          <w:tcPr>
            <w:tcW w:w="2693" w:type="dxa"/>
            <w:vAlign w:val="center"/>
          </w:tcPr>
          <w:p w14:paraId="60072CFC" w14:textId="1A41CFFD" w:rsidR="004C2EFF" w:rsidRPr="00B24527" w:rsidRDefault="004C2EFF" w:rsidP="004C2EFF">
            <w:pPr>
              <w:spacing w:line="276" w:lineRule="auto"/>
              <w:jc w:val="center"/>
              <w:rPr>
                <w:rFonts w:ascii="Arial" w:hAnsi="Arial" w:cs="Arial"/>
                <w:b/>
                <w:color w:val="EE0000"/>
                <w:sz w:val="28"/>
                <w:szCs w:val="28"/>
                <w:lang w:val="en-US"/>
              </w:rPr>
            </w:pPr>
            <w:r w:rsidRPr="004C2EFF">
              <w:rPr>
                <w:rFonts w:ascii="Arial" w:hAnsi="Arial" w:cs="Arial"/>
                <w:b/>
                <w:color w:val="0070C0"/>
                <w:sz w:val="28"/>
                <w:szCs w:val="28"/>
                <w:lang w:val="en-US"/>
              </w:rPr>
              <w:t>24.990.000</w:t>
            </w:r>
          </w:p>
        </w:tc>
        <w:tc>
          <w:tcPr>
            <w:tcW w:w="2410" w:type="dxa"/>
            <w:vAlign w:val="center"/>
          </w:tcPr>
          <w:p w14:paraId="0E55B723" w14:textId="272276EB" w:rsidR="004C2EFF" w:rsidRPr="00B24527" w:rsidRDefault="004C2EFF" w:rsidP="004C2EFF">
            <w:pPr>
              <w:tabs>
                <w:tab w:val="left" w:pos="270"/>
                <w:tab w:val="left" w:pos="684"/>
              </w:tabs>
              <w:spacing w:line="276" w:lineRule="auto"/>
              <w:jc w:val="center"/>
              <w:rPr>
                <w:rFonts w:ascii="Arial" w:hAnsi="Arial" w:cs="Arial"/>
                <w:b/>
                <w:color w:val="EE0000"/>
                <w:sz w:val="28"/>
                <w:szCs w:val="28"/>
                <w:lang w:val="en-US"/>
              </w:rPr>
            </w:pPr>
            <w:r w:rsidRPr="004C2EFF">
              <w:rPr>
                <w:rFonts w:ascii="Arial" w:hAnsi="Arial" w:cs="Arial"/>
                <w:b/>
                <w:color w:val="0070C0"/>
                <w:sz w:val="28"/>
                <w:szCs w:val="28"/>
                <w:lang w:val="en-US"/>
              </w:rPr>
              <w:t>23.990.000</w:t>
            </w:r>
          </w:p>
        </w:tc>
        <w:tc>
          <w:tcPr>
            <w:tcW w:w="2481" w:type="dxa"/>
            <w:vAlign w:val="center"/>
          </w:tcPr>
          <w:p w14:paraId="095F694C" w14:textId="5226E8D5" w:rsidR="004C2EFF" w:rsidRPr="00B24527" w:rsidRDefault="004C2EFF" w:rsidP="004C2EFF">
            <w:pPr>
              <w:tabs>
                <w:tab w:val="left" w:pos="-270"/>
                <w:tab w:val="left" w:pos="270"/>
                <w:tab w:val="left" w:pos="684"/>
              </w:tabs>
              <w:spacing w:line="276" w:lineRule="auto"/>
              <w:jc w:val="center"/>
              <w:rPr>
                <w:rFonts w:ascii="Arial" w:hAnsi="Arial" w:cs="Arial"/>
                <w:b/>
                <w:color w:val="EE0000"/>
                <w:sz w:val="28"/>
                <w:szCs w:val="28"/>
                <w:lang w:val="en-US"/>
              </w:rPr>
            </w:pPr>
            <w:r w:rsidRPr="004C2EFF">
              <w:rPr>
                <w:rFonts w:ascii="Arial" w:hAnsi="Arial" w:cs="Arial"/>
                <w:b/>
                <w:color w:val="0070C0"/>
                <w:sz w:val="28"/>
                <w:szCs w:val="28"/>
                <w:lang w:val="en-US"/>
              </w:rPr>
              <w:t>7.490.000</w:t>
            </w:r>
          </w:p>
        </w:tc>
      </w:tr>
      <w:tr w:rsidR="004C2EFF" w14:paraId="79E0F262" w14:textId="77777777" w:rsidTr="00E06FD7">
        <w:trPr>
          <w:trHeight w:val="518"/>
        </w:trPr>
        <w:tc>
          <w:tcPr>
            <w:tcW w:w="3306" w:type="dxa"/>
            <w:vAlign w:val="center"/>
          </w:tcPr>
          <w:p w14:paraId="3B56BB6C" w14:textId="13B20D43" w:rsidR="004C2EFF" w:rsidRPr="00B24527" w:rsidRDefault="004C2EFF" w:rsidP="004C2EFF">
            <w:pPr>
              <w:spacing w:line="276" w:lineRule="auto"/>
              <w:rPr>
                <w:rFonts w:ascii="Arial" w:hAnsi="Arial" w:cs="Arial"/>
                <w:b/>
                <w:color w:val="0070C0"/>
                <w:sz w:val="28"/>
                <w:szCs w:val="28"/>
                <w:shd w:val="clear" w:color="auto" w:fill="FFFFFF"/>
                <w:lang w:val="en-US"/>
              </w:rPr>
            </w:pPr>
            <w:r>
              <w:rPr>
                <w:rFonts w:ascii="Arial" w:hAnsi="Arial" w:cs="Arial"/>
                <w:b/>
                <w:color w:val="0070C0"/>
                <w:sz w:val="28"/>
                <w:szCs w:val="28"/>
                <w:shd w:val="clear" w:color="auto" w:fill="FFFFFF"/>
                <w:lang w:val="en-US"/>
              </w:rPr>
              <w:lastRenderedPageBreak/>
              <w:t>Tháng 3: 11</w:t>
            </w:r>
          </w:p>
        </w:tc>
        <w:tc>
          <w:tcPr>
            <w:tcW w:w="2693" w:type="dxa"/>
            <w:vAlign w:val="center"/>
          </w:tcPr>
          <w:p w14:paraId="0960E2CC" w14:textId="73C693DB" w:rsidR="004C2EFF" w:rsidRDefault="004C2EFF" w:rsidP="004C2EFF">
            <w:pPr>
              <w:spacing w:line="276" w:lineRule="auto"/>
              <w:jc w:val="center"/>
              <w:rPr>
                <w:rFonts w:ascii="Arial" w:hAnsi="Arial" w:cs="Arial"/>
                <w:b/>
                <w:color w:val="007BB8"/>
                <w:sz w:val="28"/>
                <w:szCs w:val="28"/>
                <w:lang w:val="en-US"/>
              </w:rPr>
            </w:pPr>
            <w:r w:rsidRPr="004C2EFF">
              <w:rPr>
                <w:rFonts w:ascii="Arial" w:hAnsi="Arial" w:cs="Arial"/>
                <w:b/>
                <w:color w:val="0070C0"/>
                <w:sz w:val="28"/>
                <w:szCs w:val="28"/>
                <w:lang w:val="en-US"/>
              </w:rPr>
              <w:t>24.990.000</w:t>
            </w:r>
          </w:p>
        </w:tc>
        <w:tc>
          <w:tcPr>
            <w:tcW w:w="2410" w:type="dxa"/>
            <w:vAlign w:val="center"/>
          </w:tcPr>
          <w:p w14:paraId="64E9674D" w14:textId="72FE0859" w:rsidR="004C2EFF" w:rsidRDefault="004C2EFF" w:rsidP="004C2EFF">
            <w:pPr>
              <w:tabs>
                <w:tab w:val="left" w:pos="270"/>
                <w:tab w:val="left" w:pos="684"/>
              </w:tabs>
              <w:spacing w:line="276" w:lineRule="auto"/>
              <w:jc w:val="center"/>
              <w:rPr>
                <w:rFonts w:ascii="Arial" w:hAnsi="Arial" w:cs="Arial"/>
                <w:b/>
                <w:color w:val="007BB8"/>
                <w:sz w:val="28"/>
                <w:szCs w:val="28"/>
                <w:lang w:val="en-US"/>
              </w:rPr>
            </w:pPr>
            <w:r w:rsidRPr="004C2EFF">
              <w:rPr>
                <w:rFonts w:ascii="Arial" w:hAnsi="Arial" w:cs="Arial"/>
                <w:b/>
                <w:color w:val="0070C0"/>
                <w:sz w:val="28"/>
                <w:szCs w:val="28"/>
                <w:lang w:val="en-US"/>
              </w:rPr>
              <w:t>23.990.000</w:t>
            </w:r>
          </w:p>
        </w:tc>
        <w:tc>
          <w:tcPr>
            <w:tcW w:w="2481" w:type="dxa"/>
            <w:vAlign w:val="center"/>
          </w:tcPr>
          <w:p w14:paraId="692CE1D7" w14:textId="27299E3E" w:rsidR="004C2EFF" w:rsidRDefault="004C2EFF" w:rsidP="004C2EFF">
            <w:pPr>
              <w:tabs>
                <w:tab w:val="left" w:pos="-270"/>
                <w:tab w:val="left" w:pos="270"/>
                <w:tab w:val="left" w:pos="684"/>
              </w:tabs>
              <w:spacing w:line="276" w:lineRule="auto"/>
              <w:jc w:val="center"/>
              <w:rPr>
                <w:rFonts w:ascii="Arial" w:hAnsi="Arial" w:cs="Arial"/>
                <w:b/>
                <w:color w:val="007BB8"/>
                <w:sz w:val="28"/>
                <w:szCs w:val="28"/>
                <w:lang w:val="en-US"/>
              </w:rPr>
            </w:pPr>
            <w:r w:rsidRPr="004C2EFF">
              <w:rPr>
                <w:rFonts w:ascii="Arial" w:hAnsi="Arial" w:cs="Arial"/>
                <w:b/>
                <w:color w:val="0070C0"/>
                <w:sz w:val="28"/>
                <w:szCs w:val="28"/>
                <w:lang w:val="en-US"/>
              </w:rPr>
              <w:t>7.490.000</w:t>
            </w:r>
          </w:p>
        </w:tc>
      </w:tr>
      <w:bookmarkEnd w:id="1"/>
      <w:bookmarkEnd w:id="2"/>
    </w:tbl>
    <w:tbl>
      <w:tblPr>
        <w:tblW w:w="11210" w:type="dxa"/>
        <w:tblInd w:w="97"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2755"/>
        <w:gridCol w:w="8098"/>
        <w:gridCol w:w="357"/>
      </w:tblGrid>
      <w:tr w:rsidR="00EB4308" w14:paraId="46DC445E" w14:textId="77777777" w:rsidTr="00E06FD7">
        <w:trPr>
          <w:gridAfter w:val="1"/>
          <w:wAfter w:w="357" w:type="dxa"/>
          <w:trHeight w:val="814"/>
        </w:trPr>
        <w:tc>
          <w:tcPr>
            <w:tcW w:w="2755" w:type="dxa"/>
            <w:shd w:val="clear" w:color="auto" w:fill="0070C0"/>
            <w:hideMark/>
          </w:tcPr>
          <w:p w14:paraId="4B3D2B4D" w14:textId="77777777" w:rsidR="00EB4308" w:rsidRDefault="00EB4308">
            <w:pPr>
              <w:tabs>
                <w:tab w:val="num" w:pos="513"/>
              </w:tabs>
              <w:spacing w:line="276" w:lineRule="auto"/>
              <w:ind w:right="-1670"/>
              <w:rPr>
                <w:rFonts w:ascii="Arial" w:hAnsi="Arial" w:cs="Arial"/>
                <w:b/>
                <w:color w:val="FFFFFF"/>
                <w:lang w:val="en-US" w:eastAsia="en-US"/>
              </w:rPr>
            </w:pPr>
          </w:p>
          <w:p w14:paraId="04B3122D" w14:textId="77777777" w:rsidR="00EB4308" w:rsidRDefault="00EB4308">
            <w:pPr>
              <w:tabs>
                <w:tab w:val="num" w:pos="513"/>
              </w:tabs>
              <w:spacing w:line="276" w:lineRule="auto"/>
              <w:ind w:right="-1670"/>
              <w:rPr>
                <w:rFonts w:ascii="Arial" w:hAnsi="Arial" w:cs="Arial"/>
                <w:b/>
                <w:color w:val="FFFFFF"/>
                <w:lang w:val="en-US" w:eastAsia="en-US"/>
              </w:rPr>
            </w:pPr>
          </w:p>
          <w:p w14:paraId="64CCFCB8" w14:textId="77777777" w:rsidR="00EB4308" w:rsidRDefault="00EB4308">
            <w:pPr>
              <w:tabs>
                <w:tab w:val="num" w:pos="513"/>
              </w:tabs>
              <w:spacing w:line="276" w:lineRule="auto"/>
              <w:ind w:right="-1670"/>
              <w:rPr>
                <w:rFonts w:ascii="Arial" w:hAnsi="Arial" w:cs="Arial"/>
                <w:b/>
                <w:color w:val="FFFFFF"/>
                <w:lang w:val="en-US" w:eastAsia="en-US"/>
              </w:rPr>
            </w:pPr>
          </w:p>
          <w:p w14:paraId="27081DC6" w14:textId="77777777" w:rsidR="00EB4308" w:rsidRDefault="00EB4308">
            <w:pPr>
              <w:tabs>
                <w:tab w:val="num" w:pos="513"/>
              </w:tabs>
              <w:spacing w:line="276" w:lineRule="auto"/>
              <w:ind w:right="-1670"/>
              <w:rPr>
                <w:rFonts w:ascii="Arial" w:hAnsi="Arial" w:cs="Arial"/>
                <w:b/>
                <w:color w:val="FFFFFF"/>
                <w:lang w:val="en-US" w:eastAsia="en-US"/>
              </w:rPr>
            </w:pPr>
          </w:p>
          <w:p w14:paraId="7D6B033A" w14:textId="77777777" w:rsidR="00EB4308" w:rsidRDefault="00DF0B05">
            <w:pPr>
              <w:spacing w:line="276" w:lineRule="auto"/>
              <w:jc w:val="center"/>
              <w:rPr>
                <w:rFonts w:ascii="Arial" w:hAnsi="Arial" w:cs="Arial"/>
                <w:b/>
                <w:color w:val="FFFFFF"/>
                <w:lang w:val="en-US" w:eastAsia="en-US"/>
              </w:rPr>
            </w:pPr>
            <w:r>
              <w:rPr>
                <w:rFonts w:ascii="Arial" w:hAnsi="Arial" w:cs="Arial"/>
                <w:b/>
                <w:color w:val="FFFFFF"/>
                <w:lang w:val="en-US" w:eastAsia="en-US"/>
              </w:rPr>
              <w:t>GIÁ TOUR</w:t>
            </w:r>
          </w:p>
          <w:p w14:paraId="0D67C128" w14:textId="77777777" w:rsidR="00EB4308" w:rsidRDefault="00DF0B05">
            <w:pPr>
              <w:spacing w:line="276" w:lineRule="auto"/>
              <w:jc w:val="center"/>
              <w:rPr>
                <w:rFonts w:ascii="Arial" w:hAnsi="Arial" w:cs="Arial"/>
                <w:b/>
                <w:color w:val="FFFFFF" w:themeColor="background1"/>
                <w:lang w:val="en-US" w:eastAsia="en-US"/>
              </w:rPr>
            </w:pPr>
            <w:r>
              <w:rPr>
                <w:rFonts w:ascii="Arial" w:hAnsi="Arial" w:cs="Arial"/>
                <w:b/>
                <w:color w:val="FFFFFF" w:themeColor="background1"/>
                <w:lang w:val="en-US" w:eastAsia="en-US"/>
              </w:rPr>
              <w:t>BAO GỒM</w:t>
            </w:r>
          </w:p>
        </w:tc>
        <w:tc>
          <w:tcPr>
            <w:tcW w:w="8098" w:type="dxa"/>
          </w:tcPr>
          <w:p w14:paraId="6069E363"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Vé máy bay khứ hồi theo đoàn của hàng không </w:t>
            </w:r>
          </w:p>
          <w:p w14:paraId="59452E38"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Bảo hiểm du lịch Quốc tế suốt tuyến.</w:t>
            </w:r>
          </w:p>
          <w:p w14:paraId="4E0B11B4"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Phí an ninh sân bay, bảo hiểm hàng không thuế phi trường 2 nước(có thể thay đổi tại thời điểm xuất vé).</w:t>
            </w:r>
          </w:p>
          <w:p w14:paraId="19B30DCB"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Khách sạn tiêu chuẩn 4* (2 người/phòng - phòng 3 người trường hợp đi lẻ nam hoặc nữ).</w:t>
            </w:r>
          </w:p>
          <w:p w14:paraId="0524F1B4"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Visa đoàn nhập cảnh Trung Quốc.(Hộ chiếu + 2 hình 4*6 tiểu chuẩn Quốc Tế nền trắng )</w:t>
            </w:r>
          </w:p>
          <w:p w14:paraId="75592868"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Phục vụ 1 chai nước suối/khách/ngày.</w:t>
            </w:r>
          </w:p>
          <w:p w14:paraId="78700973"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Các bữa ăn như chương trình(các bữa ăn có thể thay đổi phù hợp với tuyến điểm tuy nhiên vẫn đảm bảo đủ số lượng và chất lượng bữa ăn tương đương hoặc hơn).</w:t>
            </w:r>
          </w:p>
          <w:p w14:paraId="7D2781BA"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Xe máy lạnh vận chuyển suốt tuyến.</w:t>
            </w:r>
          </w:p>
          <w:p w14:paraId="6FA8ADA2" w14:textId="77777777" w:rsidR="00EB4308" w:rsidRDefault="00DF0B05">
            <w:pPr>
              <w:pStyle w:val="ListParagraph"/>
              <w:numPr>
                <w:ilvl w:val="0"/>
                <w:numId w:val="4"/>
              </w:numPr>
              <w:ind w:left="406"/>
              <w:jc w:val="both"/>
              <w:rPr>
                <w:rFonts w:ascii="Arial" w:hAnsi="Arial" w:cs="Arial"/>
                <w:lang w:val="vi-VN"/>
              </w:rPr>
            </w:pPr>
            <w:r>
              <w:rPr>
                <w:rFonts w:ascii="Arial" w:hAnsi="Arial" w:cs="Arial"/>
                <w:lang w:val="vi-VN"/>
              </w:rPr>
              <w:t xml:space="preserve"> Vé tham quan như chương trình.</w:t>
            </w:r>
          </w:p>
          <w:p w14:paraId="351A23CD" w14:textId="77777777" w:rsidR="00EB4308" w:rsidRDefault="00DF0B05">
            <w:pPr>
              <w:pStyle w:val="ListParagraph"/>
              <w:numPr>
                <w:ilvl w:val="0"/>
                <w:numId w:val="4"/>
              </w:numPr>
              <w:spacing w:after="0"/>
              <w:ind w:left="406"/>
              <w:jc w:val="both"/>
              <w:rPr>
                <w:rFonts w:ascii="Arial" w:hAnsi="Arial" w:cs="Arial"/>
                <w:color w:val="FF0000"/>
                <w:lang w:val="vi-VN"/>
              </w:rPr>
            </w:pPr>
            <w:r>
              <w:rPr>
                <w:rFonts w:ascii="Arial" w:hAnsi="Arial" w:cs="Arial"/>
                <w:lang w:val="vi-VN"/>
              </w:rPr>
              <w:t>Trưởng đoàn và HDV địa phương phục vụ suốt tuyến theo chương trình.</w:t>
            </w:r>
          </w:p>
        </w:tc>
      </w:tr>
      <w:tr w:rsidR="00EB4308" w14:paraId="1900DA8E" w14:textId="77777777" w:rsidTr="00E06FD7">
        <w:trPr>
          <w:gridAfter w:val="1"/>
          <w:wAfter w:w="357" w:type="dxa"/>
          <w:trHeight w:val="694"/>
        </w:trPr>
        <w:tc>
          <w:tcPr>
            <w:tcW w:w="2755" w:type="dxa"/>
            <w:shd w:val="clear" w:color="auto" w:fill="0070C0"/>
            <w:hideMark/>
          </w:tcPr>
          <w:p w14:paraId="0B379C46" w14:textId="77777777" w:rsidR="00EB4308" w:rsidRDefault="00EB4308">
            <w:pPr>
              <w:spacing w:line="276" w:lineRule="auto"/>
              <w:ind w:right="630"/>
              <w:rPr>
                <w:b/>
                <w:color w:val="FFFFFF"/>
                <w:sz w:val="28"/>
                <w:szCs w:val="28"/>
                <w:lang w:val="pt-BR" w:eastAsia="en-US"/>
              </w:rPr>
            </w:pPr>
          </w:p>
          <w:p w14:paraId="6F72DFE6" w14:textId="77777777" w:rsidR="00EB4308" w:rsidRDefault="00EB4308">
            <w:pPr>
              <w:spacing w:line="276" w:lineRule="auto"/>
              <w:ind w:right="630"/>
              <w:rPr>
                <w:b/>
                <w:color w:val="FFFFFF"/>
                <w:sz w:val="28"/>
                <w:szCs w:val="28"/>
                <w:lang w:val="pt-BR" w:eastAsia="en-US"/>
              </w:rPr>
            </w:pPr>
          </w:p>
          <w:p w14:paraId="25047CC8" w14:textId="77777777" w:rsidR="00EB4308" w:rsidRDefault="00DF0B05">
            <w:pPr>
              <w:spacing w:line="276" w:lineRule="auto"/>
              <w:ind w:right="-38"/>
              <w:jc w:val="center"/>
              <w:rPr>
                <w:rFonts w:ascii="Arial" w:hAnsi="Arial" w:cs="Arial"/>
                <w:b/>
                <w:color w:val="FFFFFF"/>
                <w:lang w:val="pt-BR" w:eastAsia="en-US"/>
              </w:rPr>
            </w:pPr>
            <w:r>
              <w:rPr>
                <w:rFonts w:ascii="Arial" w:hAnsi="Arial" w:cs="Arial"/>
                <w:b/>
                <w:color w:val="FFFFFF"/>
                <w:lang w:val="pt-BR" w:eastAsia="en-US"/>
              </w:rPr>
              <w:t>GIÁ TOUR</w:t>
            </w:r>
          </w:p>
          <w:p w14:paraId="3833D2CF" w14:textId="77777777" w:rsidR="00EB4308" w:rsidRDefault="00DF0B05">
            <w:pPr>
              <w:spacing w:line="276" w:lineRule="auto"/>
              <w:ind w:right="-38"/>
              <w:jc w:val="center"/>
              <w:rPr>
                <w:rFonts w:ascii="Arial" w:hAnsi="Arial" w:cs="Arial"/>
                <w:b/>
                <w:color w:val="FFFFFF"/>
                <w:lang w:val="pt-BR" w:eastAsia="en-US"/>
              </w:rPr>
            </w:pPr>
            <w:r>
              <w:rPr>
                <w:rFonts w:ascii="Arial" w:hAnsi="Arial" w:cs="Arial"/>
                <w:b/>
                <w:color w:val="FFFFFF"/>
                <w:lang w:val="pt-BR" w:eastAsia="en-US"/>
              </w:rPr>
              <w:t>KHÔNG BAO GỒM</w:t>
            </w:r>
          </w:p>
        </w:tc>
        <w:tc>
          <w:tcPr>
            <w:tcW w:w="8098" w:type="dxa"/>
          </w:tcPr>
          <w:p w14:paraId="372B13FC" w14:textId="77777777" w:rsidR="00EB4308" w:rsidRDefault="00DF0B05">
            <w:pPr>
              <w:pStyle w:val="ListParagraph"/>
              <w:numPr>
                <w:ilvl w:val="0"/>
                <w:numId w:val="5"/>
              </w:numPr>
              <w:ind w:left="392" w:right="84"/>
              <w:jc w:val="both"/>
              <w:rPr>
                <w:rFonts w:ascii="Arial" w:hAnsi="Arial" w:cs="Arial"/>
                <w:lang w:val="vi-VN"/>
              </w:rPr>
            </w:pPr>
            <w:r>
              <w:rPr>
                <w:rFonts w:ascii="Arial" w:hAnsi="Arial" w:cs="Arial"/>
                <w:lang w:val="vi-VN"/>
              </w:rPr>
              <w:t>Chi phí cá nhân, hành lý quá cước, điện thoại, giặt ủi, tham quan ngoài chương trình.</w:t>
            </w:r>
          </w:p>
          <w:p w14:paraId="0AAA7AA6" w14:textId="77777777" w:rsidR="00EB4308" w:rsidRDefault="00DF0B05">
            <w:pPr>
              <w:pStyle w:val="ListParagraph"/>
              <w:numPr>
                <w:ilvl w:val="0"/>
                <w:numId w:val="5"/>
              </w:numPr>
              <w:ind w:left="392" w:right="84"/>
              <w:jc w:val="both"/>
              <w:rPr>
                <w:rFonts w:ascii="Arial" w:hAnsi="Arial" w:cs="Arial"/>
                <w:lang w:val="vi-VN"/>
              </w:rPr>
            </w:pPr>
            <w:r>
              <w:rPr>
                <w:rFonts w:ascii="Arial" w:hAnsi="Arial" w:cs="Arial"/>
                <w:lang w:val="vi-VN"/>
              </w:rPr>
              <w:t xml:space="preserve">Phụ thu phòng đơn (nếu có) </w:t>
            </w:r>
            <w:r>
              <w:rPr>
                <w:rFonts w:ascii="Arial" w:hAnsi="Arial" w:cs="Arial"/>
                <w:b/>
                <w:bCs/>
                <w:lang w:val="vi-VN"/>
              </w:rPr>
              <w:t>(4.200.000VNĐ). / Lễ : 4.500.000)</w:t>
            </w:r>
          </w:p>
          <w:p w14:paraId="492FEC73" w14:textId="77777777" w:rsidR="00EB4308" w:rsidRDefault="00DF0B05">
            <w:pPr>
              <w:pStyle w:val="ListParagraph"/>
              <w:numPr>
                <w:ilvl w:val="0"/>
                <w:numId w:val="5"/>
              </w:numPr>
              <w:ind w:left="392" w:right="84"/>
              <w:jc w:val="both"/>
              <w:rPr>
                <w:rFonts w:ascii="Arial" w:hAnsi="Arial" w:cs="Arial"/>
                <w:lang w:val="vi-VN"/>
              </w:rPr>
            </w:pPr>
            <w:r>
              <w:rPr>
                <w:rFonts w:ascii="Arial" w:hAnsi="Arial" w:cs="Arial"/>
                <w:lang w:val="vi-VN"/>
              </w:rPr>
              <w:t>Visa tái nhập Việt Nam cho khách quốc tịch nước ngoài (nếu có)</w:t>
            </w:r>
          </w:p>
          <w:p w14:paraId="4E8ECFD1" w14:textId="77777777" w:rsidR="00EB4308" w:rsidRDefault="00DF0B05">
            <w:pPr>
              <w:pStyle w:val="ListParagraph"/>
              <w:numPr>
                <w:ilvl w:val="0"/>
                <w:numId w:val="5"/>
              </w:numPr>
              <w:ind w:left="392" w:right="84"/>
              <w:jc w:val="both"/>
              <w:rPr>
                <w:rFonts w:ascii="Arial" w:hAnsi="Arial" w:cs="Arial"/>
                <w:lang w:val="vi-VN"/>
              </w:rPr>
            </w:pPr>
            <w:r>
              <w:rPr>
                <w:rFonts w:ascii="Arial" w:hAnsi="Arial" w:cs="Arial"/>
                <w:lang w:val="vi-VN"/>
              </w:rPr>
              <w:t xml:space="preserve">Nếu gặp trường hợp bất khả kháng do chính sách Trung Quốc thay đổi đoàn sẽ chuyển sang xin VISA DÁN với điều kiện xin visa như sau: (Chi Phí visa dán tăng thêm </w:t>
            </w:r>
            <w:r>
              <w:rPr>
                <w:rFonts w:ascii="Arial" w:hAnsi="Arial" w:cs="Arial"/>
                <w:b/>
                <w:bCs/>
                <w:color w:val="FF0000"/>
                <w:lang w:val="vi-VN"/>
              </w:rPr>
              <w:t>150USD/ khách</w:t>
            </w:r>
            <w:r>
              <w:rPr>
                <w:rFonts w:ascii="Arial" w:hAnsi="Arial" w:cs="Arial"/>
                <w:lang w:val="vi-VN"/>
              </w:rPr>
              <w:t>)</w:t>
            </w:r>
          </w:p>
          <w:p w14:paraId="57C76F2C" w14:textId="77777777" w:rsidR="00EB4308" w:rsidRDefault="00DF0B05">
            <w:pPr>
              <w:pStyle w:val="ListParagraph"/>
              <w:numPr>
                <w:ilvl w:val="0"/>
                <w:numId w:val="5"/>
              </w:numPr>
              <w:spacing w:after="0"/>
              <w:ind w:left="392" w:right="84"/>
              <w:jc w:val="both"/>
              <w:rPr>
                <w:rFonts w:ascii="Arial" w:hAnsi="Arial" w:cs="Arial"/>
              </w:rPr>
            </w:pPr>
            <w:r>
              <w:rPr>
                <w:rFonts w:ascii="Arial" w:hAnsi="Arial" w:cs="Arial"/>
                <w:lang w:val="vi-VN"/>
              </w:rPr>
              <w:t xml:space="preserve">Tips cho tài xế địa phương và hướng dẫn viên mức đề nghị: </w:t>
            </w:r>
            <w:r>
              <w:rPr>
                <w:rFonts w:ascii="Arial" w:hAnsi="Arial" w:cs="Arial"/>
                <w:b/>
                <w:bCs/>
                <w:lang w:val="vi-VN"/>
              </w:rPr>
              <w:t>(1.000.000VNĐ/khách)</w:t>
            </w:r>
            <w:r>
              <w:rPr>
                <w:rFonts w:ascii="Arial" w:hAnsi="Arial" w:cs="Arial"/>
                <w:lang w:val="vi-VN"/>
              </w:rPr>
              <w:t xml:space="preserve">./ </w:t>
            </w:r>
            <w:r>
              <w:rPr>
                <w:rFonts w:ascii="Arial" w:hAnsi="Arial" w:cs="Arial"/>
                <w:b/>
                <w:bCs/>
                <w:color w:val="FF0000"/>
                <w:lang w:val="vi-VN"/>
              </w:rPr>
              <w:t>Tip Lễ (1.</w:t>
            </w:r>
            <w:r>
              <w:rPr>
                <w:rFonts w:ascii="Arial" w:hAnsi="Arial" w:cs="Arial"/>
                <w:b/>
                <w:bCs/>
                <w:color w:val="FF0000"/>
              </w:rPr>
              <w:t>4</w:t>
            </w:r>
            <w:r>
              <w:rPr>
                <w:rFonts w:ascii="Arial" w:hAnsi="Arial" w:cs="Arial"/>
                <w:b/>
                <w:bCs/>
                <w:color w:val="FF0000"/>
                <w:lang w:val="vi-VN"/>
              </w:rPr>
              <w:t>00.000VNĐ/khách).</w:t>
            </w:r>
          </w:p>
        </w:tc>
      </w:tr>
      <w:tr w:rsidR="00EB4308" w14:paraId="6CEFD1D5" w14:textId="77777777" w:rsidTr="00E06FD7">
        <w:trPr>
          <w:gridAfter w:val="1"/>
          <w:wAfter w:w="357" w:type="dxa"/>
          <w:trHeight w:val="327"/>
        </w:trPr>
        <w:tc>
          <w:tcPr>
            <w:tcW w:w="10853" w:type="dxa"/>
            <w:gridSpan w:val="2"/>
            <w:shd w:val="clear" w:color="auto" w:fill="0070C0"/>
          </w:tcPr>
          <w:p w14:paraId="50CD3ED2" w14:textId="77777777" w:rsidR="00EB4308" w:rsidRDefault="00DF0B05">
            <w:pPr>
              <w:spacing w:line="276" w:lineRule="auto"/>
              <w:jc w:val="center"/>
              <w:rPr>
                <w:rFonts w:ascii="Arial" w:hAnsi="Arial" w:cs="Arial"/>
                <w:b/>
                <w:bCs/>
                <w:color w:val="FFFFFF" w:themeColor="background1"/>
              </w:rPr>
            </w:pPr>
            <w:r>
              <w:rPr>
                <w:rFonts w:ascii="Arial" w:hAnsi="Arial" w:cs="Arial"/>
                <w:b/>
                <w:bCs/>
                <w:color w:val="FFFFFF" w:themeColor="background1"/>
              </w:rPr>
              <w:t>QUY ĐỊNH</w:t>
            </w:r>
            <w:r>
              <w:rPr>
                <w:rFonts w:ascii="Arial" w:hAnsi="Arial" w:cs="Arial"/>
                <w:b/>
                <w:bCs/>
                <w:color w:val="FFFFFF" w:themeColor="background1"/>
                <w:lang w:val="en-US"/>
              </w:rPr>
              <w:t xml:space="preserve"> </w:t>
            </w:r>
            <w:r>
              <w:rPr>
                <w:rFonts w:ascii="Arial" w:hAnsi="Arial" w:cs="Arial"/>
                <w:b/>
                <w:bCs/>
                <w:color w:val="FFFFFF" w:themeColor="background1"/>
              </w:rPr>
              <w:t>VÉ TRẺ EM</w:t>
            </w:r>
          </w:p>
        </w:tc>
      </w:tr>
      <w:tr w:rsidR="00EB4308" w14:paraId="6C7F316C" w14:textId="77777777" w:rsidTr="00E06FD7">
        <w:trPr>
          <w:trHeight w:val="831"/>
        </w:trPr>
        <w:tc>
          <w:tcPr>
            <w:tcW w:w="11210" w:type="dxa"/>
            <w:gridSpan w:val="3"/>
            <w:hideMark/>
          </w:tcPr>
          <w:p w14:paraId="4751C686" w14:textId="77777777" w:rsidR="00EB4308" w:rsidRDefault="00DF0B05">
            <w:pPr>
              <w:pStyle w:val="ListParagraph"/>
              <w:numPr>
                <w:ilvl w:val="0"/>
                <w:numId w:val="40"/>
              </w:numPr>
              <w:ind w:right="174"/>
              <w:jc w:val="both"/>
              <w:rPr>
                <w:rFonts w:ascii="Arial" w:hAnsi="Arial" w:cs="Arial"/>
              </w:rPr>
            </w:pPr>
            <w:r>
              <w:rPr>
                <w:rFonts w:ascii="Arial" w:hAnsi="Arial" w:cs="Arial"/>
              </w:rPr>
              <w:t xml:space="preserve">Trẻ nhỏ dưới 2 tuổi: 30% giá tour người lớn (sử dụng giường </w:t>
            </w:r>
            <w:proofErr w:type="gramStart"/>
            <w:r>
              <w:rPr>
                <w:rFonts w:ascii="Arial" w:hAnsi="Arial" w:cs="Arial"/>
              </w:rPr>
              <w:t>chung</w:t>
            </w:r>
            <w:proofErr w:type="gramEnd"/>
            <w:r>
              <w:rPr>
                <w:rFonts w:ascii="Arial" w:hAnsi="Arial" w:cs="Arial"/>
              </w:rPr>
              <w:t xml:space="preserve"> với người lớn).</w:t>
            </w:r>
          </w:p>
          <w:p w14:paraId="2739DD1F" w14:textId="77777777" w:rsidR="00EB4308" w:rsidRDefault="00DF0B05">
            <w:pPr>
              <w:pStyle w:val="ListParagraph"/>
              <w:numPr>
                <w:ilvl w:val="0"/>
                <w:numId w:val="40"/>
              </w:numPr>
              <w:ind w:right="174"/>
              <w:jc w:val="both"/>
              <w:rPr>
                <w:rFonts w:ascii="Arial" w:hAnsi="Arial" w:cs="Arial"/>
              </w:rPr>
            </w:pPr>
            <w:r>
              <w:rPr>
                <w:rFonts w:ascii="Arial" w:hAnsi="Arial" w:cs="Arial"/>
              </w:rPr>
              <w:t>Trẻ em từ 2 tuổi đến dưới 11 tuổi: 100% giá tour người lớn (Có chế độ giường riêng).</w:t>
            </w:r>
          </w:p>
          <w:p w14:paraId="71E4AAF3" w14:textId="77777777" w:rsidR="00EB4308" w:rsidRDefault="00DF0B05">
            <w:pPr>
              <w:pStyle w:val="ListParagraph"/>
              <w:numPr>
                <w:ilvl w:val="0"/>
                <w:numId w:val="40"/>
              </w:numPr>
              <w:spacing w:after="0"/>
              <w:ind w:right="174"/>
              <w:jc w:val="both"/>
            </w:pPr>
            <w:r>
              <w:rPr>
                <w:rFonts w:ascii="Arial" w:hAnsi="Arial" w:cs="Arial"/>
              </w:rPr>
              <w:t>Trẻ em đủ 11 tuổi trở lên: 100% giá tour người lớn</w:t>
            </w:r>
          </w:p>
        </w:tc>
      </w:tr>
      <w:tr w:rsidR="00EB4308" w14:paraId="6E74752D" w14:textId="77777777" w:rsidTr="00E06FD7">
        <w:trPr>
          <w:gridAfter w:val="1"/>
          <w:wAfter w:w="357" w:type="dxa"/>
          <w:trHeight w:val="435"/>
        </w:trPr>
        <w:tc>
          <w:tcPr>
            <w:tcW w:w="10853" w:type="dxa"/>
            <w:gridSpan w:val="2"/>
            <w:shd w:val="clear" w:color="auto" w:fill="0070C0"/>
          </w:tcPr>
          <w:p w14:paraId="6697F3E5" w14:textId="77777777" w:rsidR="00EB4308" w:rsidRDefault="00DF0B05">
            <w:pPr>
              <w:ind w:right="174"/>
              <w:jc w:val="center"/>
              <w:rPr>
                <w:rFonts w:ascii="Arial" w:hAnsi="Arial" w:cs="Arial"/>
              </w:rPr>
            </w:pPr>
            <w:r>
              <w:rPr>
                <w:rFonts w:ascii="Arial" w:hAnsi="Arial" w:cs="Arial"/>
                <w:b/>
                <w:bCs/>
                <w:color w:val="FFFFFF" w:themeColor="background1"/>
              </w:rPr>
              <w:t>QUY ĐỊNH MUATOUR VÀ THANH TOÁN</w:t>
            </w:r>
          </w:p>
        </w:tc>
      </w:tr>
      <w:tr w:rsidR="00EB4308" w14:paraId="42A9F4BA" w14:textId="77777777" w:rsidTr="00E06FD7">
        <w:trPr>
          <w:gridAfter w:val="1"/>
          <w:wAfter w:w="357" w:type="dxa"/>
          <w:trHeight w:val="955"/>
        </w:trPr>
        <w:tc>
          <w:tcPr>
            <w:tcW w:w="10853" w:type="dxa"/>
            <w:gridSpan w:val="2"/>
            <w:shd w:val="clear" w:color="auto" w:fill="FFFFFF" w:themeFill="background1"/>
            <w:hideMark/>
          </w:tcPr>
          <w:p w14:paraId="04C02926" w14:textId="77777777" w:rsidR="00EB4308" w:rsidRDefault="00DF0B05">
            <w:pPr>
              <w:pStyle w:val="ListParagraph"/>
              <w:numPr>
                <w:ilvl w:val="0"/>
                <w:numId w:val="41"/>
              </w:numPr>
              <w:jc w:val="both"/>
              <w:rPr>
                <w:rFonts w:ascii="Arial" w:hAnsi="Arial" w:cs="Arial"/>
                <w:bCs/>
              </w:rPr>
            </w:pPr>
            <w:r>
              <w:rPr>
                <w:rFonts w:ascii="Arial" w:hAnsi="Arial" w:cs="Arial"/>
                <w:bCs/>
              </w:rPr>
              <w:t>Khách hàng điền phiếu đăng ký và cung cấp hồ sơ xin visa trước ngày khởi hành ít nhất 20 ngày.</w:t>
            </w:r>
          </w:p>
          <w:p w14:paraId="5AF75C90" w14:textId="77777777" w:rsidR="00EB4308" w:rsidRDefault="00DF0B05">
            <w:pPr>
              <w:pStyle w:val="ListParagraph"/>
              <w:numPr>
                <w:ilvl w:val="0"/>
                <w:numId w:val="41"/>
              </w:numPr>
              <w:jc w:val="both"/>
              <w:rPr>
                <w:rFonts w:ascii="Arial" w:hAnsi="Arial" w:cs="Arial"/>
                <w:bCs/>
                <w:lang w:val="vi-VN"/>
              </w:rPr>
            </w:pPr>
            <w:r>
              <w:rPr>
                <w:rFonts w:ascii="Arial" w:hAnsi="Arial" w:cs="Arial"/>
                <w:bCs/>
                <w:lang w:val="vi-VN"/>
              </w:rPr>
              <w:t xml:space="preserve">Đóng tiền đặt cọc tour </w:t>
            </w:r>
            <w:r>
              <w:rPr>
                <w:rFonts w:ascii="Arial" w:hAnsi="Arial" w:cs="Arial"/>
                <w:b/>
                <w:lang w:val="vi-VN"/>
              </w:rPr>
              <w:t>9,000,000 VNĐ</w:t>
            </w:r>
            <w:r>
              <w:rPr>
                <w:rFonts w:ascii="Arial" w:hAnsi="Arial" w:cs="Arial"/>
                <w:bCs/>
                <w:lang w:val="vi-VN"/>
              </w:rPr>
              <w:t>/khách (</w:t>
            </w:r>
            <w:r>
              <w:rPr>
                <w:rFonts w:ascii="Arial" w:hAnsi="Arial" w:cs="Arial"/>
                <w:b/>
                <w:lang w:val="vi-VN"/>
              </w:rPr>
              <w:t>Bao Gồm Phí Visa + Vé Máy Bay)</w:t>
            </w:r>
            <w:r>
              <w:rPr>
                <w:rFonts w:ascii="Arial" w:hAnsi="Arial" w:cs="Arial"/>
                <w:bCs/>
                <w:lang w:val="vi-VN"/>
              </w:rPr>
              <w:t>.</w:t>
            </w:r>
          </w:p>
          <w:p w14:paraId="5EA6DE45" w14:textId="77777777" w:rsidR="00EB4308" w:rsidRDefault="00DF0B05">
            <w:pPr>
              <w:pStyle w:val="ListParagraph"/>
              <w:numPr>
                <w:ilvl w:val="0"/>
                <w:numId w:val="41"/>
              </w:numPr>
              <w:spacing w:after="0"/>
              <w:ind w:right="174"/>
              <w:jc w:val="both"/>
              <w:rPr>
                <w:rFonts w:ascii="Times New Roman" w:hAnsi="Times New Roman"/>
                <w:sz w:val="26"/>
                <w:szCs w:val="26"/>
                <w:lang w:val="vi-VN"/>
              </w:rPr>
            </w:pPr>
            <w:r>
              <w:rPr>
                <w:rFonts w:ascii="Arial" w:hAnsi="Arial" w:cs="Arial"/>
                <w:bCs/>
                <w:lang w:val="vi-VN"/>
              </w:rPr>
              <w:t xml:space="preserve">Khách quốc tịch được miễn visa hoặc đã có visa, chúng tôi sẽ trừ lại </w:t>
            </w:r>
            <w:r>
              <w:rPr>
                <w:rFonts w:ascii="Arial" w:hAnsi="Arial" w:cs="Arial"/>
                <w:b/>
              </w:rPr>
              <w:t>700</w:t>
            </w:r>
            <w:r>
              <w:rPr>
                <w:rFonts w:ascii="Arial" w:hAnsi="Arial" w:cs="Arial"/>
                <w:b/>
                <w:lang w:val="vi-VN"/>
              </w:rPr>
              <w:t>.000 VNĐ/khách.</w:t>
            </w:r>
          </w:p>
        </w:tc>
      </w:tr>
      <w:tr w:rsidR="00EB4308" w14:paraId="61683183" w14:textId="77777777" w:rsidTr="00E06FD7">
        <w:trPr>
          <w:gridAfter w:val="1"/>
          <w:wAfter w:w="357" w:type="dxa"/>
          <w:trHeight w:val="361"/>
        </w:trPr>
        <w:tc>
          <w:tcPr>
            <w:tcW w:w="10853" w:type="dxa"/>
            <w:gridSpan w:val="2"/>
            <w:shd w:val="clear" w:color="auto" w:fill="0070C0"/>
          </w:tcPr>
          <w:p w14:paraId="0D1E607C" w14:textId="77777777" w:rsidR="00EB4308" w:rsidRDefault="00DF0B05">
            <w:pPr>
              <w:spacing w:line="276" w:lineRule="auto"/>
              <w:ind w:right="634"/>
              <w:jc w:val="center"/>
              <w:rPr>
                <w:rFonts w:ascii="Arial" w:hAnsi="Arial" w:cs="Arial"/>
                <w:b/>
                <w:bCs/>
                <w:color w:val="FFFFFF" w:themeColor="background1"/>
                <w:lang w:val="en-US" w:eastAsia="en-US"/>
              </w:rPr>
            </w:pPr>
            <w:r>
              <w:rPr>
                <w:rFonts w:ascii="Arial" w:hAnsi="Arial" w:cs="Arial"/>
                <w:b/>
                <w:bCs/>
                <w:color w:val="FFFFFF" w:themeColor="background1"/>
                <w:lang w:val="en-US" w:eastAsia="en-US"/>
              </w:rPr>
              <w:t>ĐIỀU KIỆN HỦY TOUR</w:t>
            </w:r>
          </w:p>
        </w:tc>
      </w:tr>
      <w:tr w:rsidR="00EB4308" w14:paraId="34F51B3E" w14:textId="77777777" w:rsidTr="00E06FD7">
        <w:trPr>
          <w:gridAfter w:val="1"/>
          <w:wAfter w:w="357" w:type="dxa"/>
          <w:trHeight w:val="417"/>
        </w:trPr>
        <w:tc>
          <w:tcPr>
            <w:tcW w:w="10853" w:type="dxa"/>
            <w:gridSpan w:val="2"/>
          </w:tcPr>
          <w:p w14:paraId="75405ED4" w14:textId="77777777" w:rsidR="00EB4308" w:rsidRDefault="00DF0B05">
            <w:pPr>
              <w:pStyle w:val="ListParagraph"/>
              <w:numPr>
                <w:ilvl w:val="0"/>
                <w:numId w:val="35"/>
              </w:numPr>
              <w:tabs>
                <w:tab w:val="left" w:pos="180"/>
                <w:tab w:val="left" w:pos="270"/>
              </w:tabs>
              <w:ind w:left="316"/>
              <w:jc w:val="both"/>
              <w:rPr>
                <w:rFonts w:ascii="Arial" w:hAnsi="Arial" w:cs="Arial"/>
                <w:color w:val="000000"/>
                <w:lang w:val="pt-BR"/>
              </w:rPr>
            </w:pPr>
            <w:r>
              <w:rPr>
                <w:rFonts w:ascii="Arial" w:hAnsi="Arial" w:cs="Arial"/>
                <w:color w:val="000000"/>
                <w:lang w:val="pt-BR"/>
              </w:rPr>
              <w:t>Hủy tour ngay sau khi Đại Sứ Quán, Lãnh Sự Quán đã cấp visa: Chi phí huỷ tour là 100% trên tổng giá tour.</w:t>
            </w:r>
          </w:p>
          <w:p w14:paraId="4182EEF7" w14:textId="77777777" w:rsidR="00EB4308" w:rsidRDefault="00DF0B05">
            <w:pPr>
              <w:pStyle w:val="ListParagraph"/>
              <w:numPr>
                <w:ilvl w:val="0"/>
                <w:numId w:val="35"/>
              </w:numPr>
              <w:tabs>
                <w:tab w:val="left" w:pos="180"/>
                <w:tab w:val="left" w:pos="270"/>
              </w:tabs>
              <w:ind w:left="316"/>
              <w:jc w:val="both"/>
              <w:rPr>
                <w:rFonts w:ascii="Arial" w:hAnsi="Arial" w:cs="Arial"/>
                <w:color w:val="000000"/>
                <w:lang w:val="pt-BR"/>
              </w:rPr>
            </w:pPr>
            <w:r>
              <w:rPr>
                <w:rFonts w:ascii="Arial" w:hAnsi="Arial" w:cs="Arial"/>
                <w:color w:val="000000"/>
                <w:lang w:val="pt-BR"/>
              </w:rPr>
              <w:t>Hủy tour từ 30 ngày trước ngày khởi hành: Phí huỷ tour là 10% trên tổng giá tour.</w:t>
            </w:r>
          </w:p>
          <w:p w14:paraId="57164EA0" w14:textId="77777777" w:rsidR="00EB4308" w:rsidRDefault="00DF0B05">
            <w:pPr>
              <w:pStyle w:val="ListParagraph"/>
              <w:numPr>
                <w:ilvl w:val="0"/>
                <w:numId w:val="35"/>
              </w:numPr>
              <w:tabs>
                <w:tab w:val="left" w:pos="180"/>
                <w:tab w:val="left" w:pos="270"/>
              </w:tabs>
              <w:ind w:left="316"/>
              <w:jc w:val="both"/>
              <w:rPr>
                <w:rFonts w:ascii="Arial" w:hAnsi="Arial" w:cs="Arial"/>
                <w:color w:val="000000"/>
                <w:lang w:val="pt-BR"/>
              </w:rPr>
            </w:pPr>
            <w:r>
              <w:rPr>
                <w:rFonts w:ascii="Arial" w:hAnsi="Arial" w:cs="Arial"/>
                <w:color w:val="000000"/>
                <w:lang w:val="pt-BR"/>
              </w:rPr>
              <w:t>Hủy tour từ 16 – 29 ngày trước ngày khởi hành: Phí huỷ tour là 30% trên tổng giá tour.</w:t>
            </w:r>
          </w:p>
          <w:p w14:paraId="0DD32240" w14:textId="77777777" w:rsidR="00EB4308" w:rsidRDefault="00DF0B05">
            <w:pPr>
              <w:pStyle w:val="ListParagraph"/>
              <w:numPr>
                <w:ilvl w:val="0"/>
                <w:numId w:val="35"/>
              </w:numPr>
              <w:tabs>
                <w:tab w:val="left" w:pos="180"/>
                <w:tab w:val="left" w:pos="270"/>
              </w:tabs>
              <w:ind w:left="316"/>
              <w:jc w:val="both"/>
              <w:rPr>
                <w:rFonts w:ascii="Arial" w:hAnsi="Arial" w:cs="Arial"/>
                <w:color w:val="000000"/>
                <w:lang w:val="pt-BR"/>
              </w:rPr>
            </w:pPr>
            <w:r>
              <w:rPr>
                <w:rFonts w:ascii="Arial" w:hAnsi="Arial" w:cs="Arial"/>
                <w:color w:val="000000"/>
                <w:lang w:val="pt-BR"/>
              </w:rPr>
              <w:t>Hủy tour từ 08 – 15 ngày trước ngày khởi hành: Phí huỷ tour là 60% trên tổng giá tour.</w:t>
            </w:r>
          </w:p>
          <w:p w14:paraId="77D5A7B8" w14:textId="77777777" w:rsidR="00EB4308" w:rsidRDefault="00DF0B05">
            <w:pPr>
              <w:pStyle w:val="ListParagraph"/>
              <w:numPr>
                <w:ilvl w:val="0"/>
                <w:numId w:val="35"/>
              </w:numPr>
              <w:tabs>
                <w:tab w:val="left" w:pos="180"/>
                <w:tab w:val="left" w:pos="270"/>
              </w:tabs>
              <w:ind w:left="316"/>
              <w:jc w:val="both"/>
              <w:rPr>
                <w:rFonts w:ascii="Arial" w:hAnsi="Arial" w:cs="Arial"/>
                <w:color w:val="000000"/>
                <w:lang w:val="pt-BR"/>
              </w:rPr>
            </w:pPr>
            <w:r>
              <w:rPr>
                <w:rFonts w:ascii="Arial" w:hAnsi="Arial" w:cs="Arial"/>
                <w:color w:val="000000"/>
                <w:lang w:val="pt-BR"/>
              </w:rPr>
              <w:t>Hủy tour từ 04 – 07 ngày trước ngày khởi hành: Phí huỷ tour là 90% trên tổng giá tour.</w:t>
            </w:r>
          </w:p>
          <w:p w14:paraId="5A904011" w14:textId="77777777" w:rsidR="00EB4308" w:rsidRDefault="00DF0B05">
            <w:pPr>
              <w:pStyle w:val="ListParagraph"/>
              <w:numPr>
                <w:ilvl w:val="0"/>
                <w:numId w:val="35"/>
              </w:numPr>
              <w:tabs>
                <w:tab w:val="left" w:pos="180"/>
                <w:tab w:val="left" w:pos="270"/>
              </w:tabs>
              <w:spacing w:after="0"/>
              <w:ind w:left="316"/>
              <w:jc w:val="both"/>
              <w:rPr>
                <w:rFonts w:ascii="Arial" w:hAnsi="Arial" w:cs="Arial"/>
                <w:color w:val="000000"/>
                <w:lang w:val="pt-BR"/>
              </w:rPr>
            </w:pPr>
            <w:r>
              <w:rPr>
                <w:rFonts w:ascii="Arial" w:hAnsi="Arial" w:cs="Arial"/>
                <w:color w:val="000000"/>
                <w:lang w:val="pt-BR"/>
              </w:rPr>
              <w:t>Hủy tour từ 01 – 03 ngày trước ngày khởi hành: Phí huỷ tour là 100% trên tổng giá tour.</w:t>
            </w:r>
          </w:p>
          <w:p w14:paraId="6AF6C0B0" w14:textId="77777777" w:rsidR="00EB4308" w:rsidRDefault="00DF0B05">
            <w:pPr>
              <w:pStyle w:val="ListParagraph"/>
              <w:numPr>
                <w:ilvl w:val="0"/>
                <w:numId w:val="35"/>
              </w:numPr>
              <w:tabs>
                <w:tab w:val="left" w:pos="180"/>
                <w:tab w:val="left" w:pos="270"/>
              </w:tabs>
              <w:spacing w:after="0"/>
              <w:ind w:left="316"/>
              <w:jc w:val="both"/>
              <w:rPr>
                <w:rFonts w:ascii="Arial" w:hAnsi="Arial" w:cs="Arial"/>
                <w:color w:val="000000"/>
                <w:lang w:val="pt-BR"/>
              </w:rPr>
            </w:pPr>
            <w:r>
              <w:rPr>
                <w:rFonts w:ascii="Arial" w:hAnsi="Arial" w:cs="Arial"/>
                <w:color w:val="000000"/>
                <w:lang w:val="pt-BR"/>
              </w:rPr>
              <w:t>Thời gian hủy tour được tính cho ngày làm việc, không tính thứ bảy, chủ nhật và các ngày Lễ Tết.</w:t>
            </w:r>
          </w:p>
          <w:p w14:paraId="174B0B16" w14:textId="77777777" w:rsidR="00EB4308" w:rsidRDefault="00DF0B05">
            <w:pPr>
              <w:pStyle w:val="ListParagraph"/>
              <w:numPr>
                <w:ilvl w:val="0"/>
                <w:numId w:val="35"/>
              </w:numPr>
              <w:tabs>
                <w:tab w:val="left" w:pos="180"/>
                <w:tab w:val="left" w:pos="270"/>
              </w:tabs>
              <w:spacing w:after="0"/>
              <w:ind w:left="316"/>
              <w:jc w:val="both"/>
              <w:rPr>
                <w:rFonts w:ascii="Arial" w:hAnsi="Arial" w:cs="Arial"/>
                <w:color w:val="000000"/>
                <w:lang w:val="pt-BR"/>
              </w:rPr>
            </w:pPr>
            <w:r>
              <w:rPr>
                <w:rFonts w:ascii="Arial" w:eastAsia="Arial" w:hAnsi="Arial" w:cs="Arial"/>
                <w:color w:val="000000"/>
              </w:rPr>
              <w:t>Trường hợp Quý khách bị từ chối không cấp visa từ Lãnh Sự Quán: Chi phí không hoàn lại là 3.500.000 VNĐ/khách</w:t>
            </w:r>
            <w:proofErr w:type="gramStart"/>
            <w:r>
              <w:rPr>
                <w:rFonts w:ascii="Arial" w:eastAsia="Arial" w:hAnsi="Arial" w:cs="Arial"/>
                <w:color w:val="000000"/>
              </w:rPr>
              <w:t>.</w:t>
            </w:r>
            <w:r>
              <w:rPr>
                <w:rFonts w:ascii="Arial" w:hAnsi="Arial" w:cs="Arial"/>
                <w:color w:val="000000"/>
                <w:lang w:val="pt-BR"/>
              </w:rPr>
              <w:t>.</w:t>
            </w:r>
            <w:proofErr w:type="gramEnd"/>
          </w:p>
        </w:tc>
      </w:tr>
      <w:tr w:rsidR="00EB4308" w14:paraId="6735C71B" w14:textId="77777777" w:rsidTr="00E06FD7">
        <w:trPr>
          <w:gridAfter w:val="1"/>
          <w:wAfter w:w="357" w:type="dxa"/>
          <w:trHeight w:val="334"/>
        </w:trPr>
        <w:tc>
          <w:tcPr>
            <w:tcW w:w="10853" w:type="dxa"/>
            <w:gridSpan w:val="2"/>
            <w:shd w:val="clear" w:color="auto" w:fill="0070C0"/>
          </w:tcPr>
          <w:p w14:paraId="3A22E19B" w14:textId="77777777" w:rsidR="00EB4308" w:rsidRDefault="00DF0B05">
            <w:pPr>
              <w:spacing w:line="276" w:lineRule="auto"/>
              <w:ind w:right="634"/>
              <w:jc w:val="center"/>
              <w:rPr>
                <w:rFonts w:ascii="Arial" w:hAnsi="Arial" w:cs="Arial"/>
                <w:b/>
                <w:bCs/>
                <w:color w:val="FFFFFF" w:themeColor="background1"/>
                <w:lang w:val="en-US" w:eastAsia="en-US"/>
              </w:rPr>
            </w:pPr>
            <w:r>
              <w:rPr>
                <w:rFonts w:ascii="Arial" w:hAnsi="Arial" w:cs="Arial"/>
                <w:b/>
                <w:bCs/>
                <w:color w:val="FFFFFF" w:themeColor="background1"/>
                <w:lang w:val="en-US" w:eastAsia="en-US"/>
              </w:rPr>
              <w:t>LƯU Ý</w:t>
            </w:r>
          </w:p>
        </w:tc>
      </w:tr>
      <w:tr w:rsidR="00EB4308" w14:paraId="44A151BD" w14:textId="77777777" w:rsidTr="00E06FD7">
        <w:trPr>
          <w:gridAfter w:val="1"/>
          <w:wAfter w:w="357" w:type="dxa"/>
          <w:trHeight w:val="334"/>
        </w:trPr>
        <w:tc>
          <w:tcPr>
            <w:tcW w:w="10853" w:type="dxa"/>
            <w:gridSpan w:val="2"/>
          </w:tcPr>
          <w:p w14:paraId="152441CF"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Thời gian đi tour có thể thay đổi từ 1 đến 2 ngày, tùy theo ngày ra VISA của Lãnh Sự Quán Trung Quốc.</w:t>
            </w:r>
          </w:p>
          <w:p w14:paraId="2AFD645D"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 xml:space="preserve">Chuẩn bị 1 số loại thuốc như: nhức đầu, đau bụng, cảm cúm, băng keo cá nhân, dị ứng mũi... </w:t>
            </w:r>
          </w:p>
          <w:p w14:paraId="5600062C"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Lưu ý luyện tập sức khỏe 1 khoảng thời gian trước khi khởi hành để thích ứng với khí hậu cao nguyên</w:t>
            </w:r>
          </w:p>
          <w:p w14:paraId="59F99D46"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Đối với khách phải sử dụng thuốc thì cần chuẩn bị đầy đủ thuốc và sử dụng theo toa của bác sĩ.</w:t>
            </w:r>
          </w:p>
          <w:p w14:paraId="581377B8"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Quý khách từ 70 tuổi đến dưới 75 tuổi yêu cầu ký cam kết sức khỏe với Công ty.</w:t>
            </w:r>
          </w:p>
          <w:p w14:paraId="7DE4C041"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 xml:space="preserve">Quý khách từ 75 tuổi trở lên yêu cầu phải có giấy xác nhận đầy đủ sức khoẻ để đi du lịch nước ngoài của bác sĩ + giấy cam kết sức khỏe với Công ty và phải có người thân dưới 60 tuổi (đầy đủ sức khoẻ) đi theo. </w:t>
            </w:r>
            <w:r>
              <w:rPr>
                <w:rFonts w:ascii="Arial" w:hAnsi="Arial" w:cs="Arial"/>
                <w:lang w:val="vi-VN"/>
              </w:rPr>
              <w:lastRenderedPageBreak/>
              <w:t>Ngoài ra, khách trên 75 tuổi vui lòng đóng thêm phí bảo hiểm cao cấp (phí thay đổi tùy theo tour).</w:t>
            </w:r>
          </w:p>
          <w:p w14:paraId="4BB08BD4"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Không nhận khách từ 80 tuổi trở lên.</w:t>
            </w:r>
          </w:p>
          <w:p w14:paraId="4EF11490"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Không nhận khách có thai từ 5 tháng trở lên tham gia các tour du lịch nước ngoài vì lí do an toàn cho khách.</w:t>
            </w:r>
          </w:p>
          <w:p w14:paraId="11AEBC45"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Do các chuyến bay phụ thuộc vào các hãng Hàng Không nên trong một số trường hợp giờ bay có thể thay đổi mà không được báo trước.</w:t>
            </w:r>
          </w:p>
          <w:p w14:paraId="77796261"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Tùy vào tình hình thực tế, thứ tự các điểm tham quan trong chương trình có thể thay đổi nhưng vẫn đảm bảo đầy đủ các điểm tham quan như lúc đầu.</w:t>
            </w:r>
          </w:p>
          <w:p w14:paraId="06C00FBD"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w:t>
            </w:r>
          </w:p>
          <w:p w14:paraId="112879BD"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14:paraId="58D3045A"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Khách mang quốc tịch Nước ngoài phải có Visa (Thị thực) nhập cảnh Việt Nam còn hạn sử dụng tính đến ngày khởi hành.</w:t>
            </w:r>
          </w:p>
          <w:p w14:paraId="325ACF7B"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Về visa dành cho khách quốc tịch Nước ngoài/Việt kiều, vui lòng kiểm tra visa của khách vào việt nam nhiều lần hay 1 lần, Khách hàng làm visa tái nhập, ngày đi tour mang theo 2 tấm hình 4x6, phông nền trắng và mang theo visa vào việt nam khi xuất, nhập cảnh.</w:t>
            </w:r>
          </w:p>
          <w:p w14:paraId="60D672E7"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1E03043A" w14:textId="77777777" w:rsidR="00EB4308" w:rsidRDefault="00DF0B05">
            <w:pPr>
              <w:pStyle w:val="ListParagraph"/>
              <w:numPr>
                <w:ilvl w:val="0"/>
                <w:numId w:val="25"/>
              </w:numPr>
              <w:jc w:val="both"/>
              <w:rPr>
                <w:rFonts w:ascii="Arial" w:hAnsi="Arial" w:cs="Arial"/>
                <w:lang w:val="vi-VN"/>
              </w:rPr>
            </w:pPr>
            <w:r>
              <w:rPr>
                <w:rFonts w:ascii="Arial" w:hAnsi="Arial" w:cs="Arial"/>
                <w:lang w:val="vi-VN"/>
              </w:rPr>
              <w:t>Nếu những trường hợp trên xảy ra, Chúng tôi sẽ xem xét để hoàn trả chi phí không tham quan cho khách trong điều kiện có thể (sau khi đã trừ lại các dịch vụ đã thực hiện như phí làm visa … và không chịu trách nhiệm bồi thường thêm bất kỳ chi phí nào khác).</w:t>
            </w:r>
          </w:p>
          <w:p w14:paraId="74C5E5A8" w14:textId="77777777" w:rsidR="00EB4308" w:rsidRDefault="00DF0B05">
            <w:pPr>
              <w:pStyle w:val="ListParagraph"/>
              <w:numPr>
                <w:ilvl w:val="0"/>
                <w:numId w:val="25"/>
              </w:numPr>
              <w:spacing w:after="0"/>
              <w:jc w:val="both"/>
              <w:rPr>
                <w:rFonts w:ascii="Arial" w:hAnsi="Arial" w:cs="Arial"/>
                <w:lang w:val="vi-VN"/>
              </w:rPr>
            </w:pPr>
            <w:r>
              <w:rPr>
                <w:rFonts w:ascii="Arial" w:hAnsi="Arial" w:cs="Arial"/>
                <w:lang w:val="vi-VN"/>
              </w:rPr>
              <w:t>Quý khách vui lòng không rời khỏi đoàn trong suốt chương trình tour.</w:t>
            </w:r>
          </w:p>
          <w:p w14:paraId="67084DE6" w14:textId="77777777" w:rsidR="00EB4308" w:rsidRDefault="00DF0B05">
            <w:pPr>
              <w:pStyle w:val="ListParagraph"/>
              <w:numPr>
                <w:ilvl w:val="0"/>
                <w:numId w:val="25"/>
              </w:numPr>
              <w:spacing w:after="0"/>
              <w:jc w:val="both"/>
              <w:rPr>
                <w:rFonts w:ascii="Arial" w:hAnsi="Arial" w:cs="Arial"/>
              </w:rPr>
            </w:pPr>
            <w:r>
              <w:rPr>
                <w:rFonts w:ascii="Arial" w:hAnsi="Arial" w:cs="Arial"/>
              </w:rPr>
              <w:t>Khi đăng ký tour du lịch, Qúy khách vui lòng đọc kỹ chương trình, giá tour, các khoản bao gồm cũng như không bao gồm, các điều kiện hủy Tour,…Trong trường hợp Qúy khách không trực tiếp đến đăng ký tour mà do người khác đến đăng ký thì Qúi khách vui lòng tìm hiểu kỹ chương trình từ người đăng ký Tour cho mình. Công Ty Du lịch sẽ không chịu trách nhiệm bồi thường những chi phí phát sinh khi quí khách không tìm hiểu kỹ điều kiện đăng ký, lưu ý, bao gồm, cũng như không bao gồm và chương trình Tour du lịch,…</w:t>
            </w:r>
          </w:p>
        </w:tc>
      </w:tr>
    </w:tbl>
    <w:p w14:paraId="7BC989B0" w14:textId="492CBD10" w:rsidR="00EB4308" w:rsidRDefault="00170772">
      <w:pPr>
        <w:spacing w:line="276" w:lineRule="auto"/>
        <w:ind w:right="-72"/>
        <w:jc w:val="center"/>
        <w:rPr>
          <w:rFonts w:ascii="Arial" w:hAnsi="Arial" w:cs="Arial"/>
          <w:b/>
          <w:bCs/>
          <w:iCs/>
          <w:color w:val="0070C0"/>
          <w:sz w:val="30"/>
          <w:szCs w:val="30"/>
        </w:rPr>
      </w:pPr>
      <w:r>
        <w:rPr>
          <w:rFonts w:ascii="Arial" w:hAnsi="Arial" w:cs="Arial"/>
          <w:b/>
          <w:bCs/>
          <w:iCs/>
          <w:color w:val="0070C0"/>
          <w:sz w:val="30"/>
          <w:szCs w:val="30"/>
        </w:rPr>
        <w:lastRenderedPageBreak/>
        <w:t xml:space="preserve">Du lịch Văn Hóa Việt </w:t>
      </w:r>
      <w:bookmarkStart w:id="3" w:name="_GoBack"/>
      <w:bookmarkEnd w:id="3"/>
      <w:r>
        <w:rPr>
          <w:rFonts w:ascii="Arial" w:hAnsi="Arial" w:cs="Arial"/>
          <w:b/>
          <w:bCs/>
          <w:iCs/>
          <w:color w:val="0070C0"/>
          <w:sz w:val="30"/>
          <w:szCs w:val="30"/>
        </w:rPr>
        <w:t>c</w:t>
      </w:r>
      <w:r w:rsidR="00DF0B05">
        <w:rPr>
          <w:rFonts w:ascii="Arial" w:hAnsi="Arial" w:cs="Arial"/>
          <w:b/>
          <w:bCs/>
          <w:iCs/>
          <w:color w:val="0070C0"/>
          <w:sz w:val="30"/>
          <w:szCs w:val="30"/>
        </w:rPr>
        <w:t>húc quý khách một chuyến đi thú vị và bổ ích!</w:t>
      </w:r>
    </w:p>
    <w:p w14:paraId="7FE84B84" w14:textId="4BEC01C3" w:rsidR="00EB4308" w:rsidRDefault="00EB4308">
      <w:pPr>
        <w:pStyle w:val="NoSpacing"/>
        <w:tabs>
          <w:tab w:val="left" w:pos="3880"/>
          <w:tab w:val="center" w:pos="5521"/>
        </w:tabs>
        <w:spacing w:line="276" w:lineRule="auto"/>
        <w:rPr>
          <w:rFonts w:ascii="Arial" w:hAnsi="Arial" w:cs="Arial"/>
          <w:iCs/>
          <w:color w:val="2E74B5" w:themeColor="accent1" w:themeShade="BF"/>
          <w:sz w:val="30"/>
          <w:szCs w:val="30"/>
        </w:rPr>
      </w:pPr>
    </w:p>
    <w:p w14:paraId="0DA60044" w14:textId="77777777" w:rsidR="00EB4308" w:rsidRDefault="00EB4308">
      <w:pPr>
        <w:spacing w:line="276" w:lineRule="auto"/>
        <w:rPr>
          <w:rFonts w:ascii="Arial" w:hAnsi="Arial" w:cs="Arial"/>
        </w:rPr>
      </w:pPr>
    </w:p>
    <w:p w14:paraId="3464E72D" w14:textId="77777777" w:rsidR="00EB4308" w:rsidRDefault="00EB4308">
      <w:pPr>
        <w:spacing w:line="276" w:lineRule="auto"/>
        <w:ind w:right="-66"/>
        <w:rPr>
          <w:rStyle w:val="Hyperlink"/>
          <w:color w:val="auto"/>
          <w:u w:val="none"/>
        </w:rPr>
      </w:pPr>
    </w:p>
    <w:p w14:paraId="1E058536" w14:textId="77777777" w:rsidR="00EB4308" w:rsidRDefault="00EB4308"/>
    <w:sectPr w:rsidR="00EB4308">
      <w:headerReference w:type="even" r:id="rId34"/>
      <w:headerReference w:type="default" r:id="rId35"/>
      <w:footerReference w:type="default" r:id="rId36"/>
      <w:headerReference w:type="first" r:id="rId37"/>
      <w:pgSz w:w="11906" w:h="16838" w:code="9"/>
      <w:pgMar w:top="-288" w:right="432" w:bottom="-144" w:left="432"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0F901" w14:textId="77777777" w:rsidR="00B97603" w:rsidRDefault="00B97603">
      <w:r>
        <w:separator/>
      </w:r>
    </w:p>
  </w:endnote>
  <w:endnote w:type="continuationSeparator" w:id="0">
    <w:p w14:paraId="0100FB50" w14:textId="77777777" w:rsidR="00B97603" w:rsidRDefault="00B9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Regular">
    <w:altName w:val="Times New Roman"/>
    <w:charset w:val="00"/>
    <w:family w:val="auto"/>
    <w:pitch w:val="default"/>
    <w:sig w:usb0="E0000AFF" w:usb1="00007843" w:usb2="00000001" w:usb3="00000000" w:csb0="400001BF" w:csb1="DFF7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19761" w14:textId="77777777" w:rsidR="00EB4308" w:rsidRDefault="00EB4308">
    <w:pPr>
      <w:pStyle w:val="Footer"/>
      <w:spacing w:after="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27C4B" w14:textId="77777777" w:rsidR="00B97603" w:rsidRDefault="00B97603">
      <w:r>
        <w:separator/>
      </w:r>
    </w:p>
  </w:footnote>
  <w:footnote w:type="continuationSeparator" w:id="0">
    <w:p w14:paraId="100D15F6" w14:textId="77777777" w:rsidR="00B97603" w:rsidRDefault="00B97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11C5F" w14:textId="77777777" w:rsidR="00EB4308" w:rsidRDefault="00EB43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35E27" w14:textId="77777777" w:rsidR="00EB4308" w:rsidRDefault="00EB4308">
    <w:pPr>
      <w:tabs>
        <w:tab w:val="left" w:pos="2926"/>
        <w:tab w:val="center" w:pos="6210"/>
        <w:tab w:val="right" w:pos="10530"/>
      </w:tabs>
      <w:rPr>
        <w:b/>
        <w:color w:val="0066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01FEF" w14:textId="77777777" w:rsidR="00EB4308" w:rsidRDefault="00EB43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2"/>
    <w:multiLevelType w:val="singleLevel"/>
    <w:tmpl w:val="00000002"/>
    <w:lvl w:ilvl="0">
      <w:start w:val="1"/>
      <w:numFmt w:val="decimal"/>
      <w:lvlText w:val="%1."/>
      <w:lvlJc w:val="left"/>
      <w:pPr>
        <w:tabs>
          <w:tab w:val="num" w:pos="360"/>
        </w:tabs>
        <w:ind w:left="360" w:hanging="360"/>
      </w:pPr>
    </w:lvl>
  </w:abstractNum>
  <w:abstractNum w:abstractNumId="2">
    <w:nsid w:val="00000003"/>
    <w:multiLevelType w:val="singleLevel"/>
    <w:tmpl w:val="62C0F932"/>
    <w:name w:val="WW8Num3"/>
    <w:lvl w:ilvl="0">
      <w:start w:val="1"/>
      <w:numFmt w:val="decimal"/>
      <w:lvlText w:val="%1."/>
      <w:lvlJc w:val="left"/>
      <w:pPr>
        <w:tabs>
          <w:tab w:val="num" w:pos="72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nsid w:val="06302230"/>
    <w:multiLevelType w:val="hybridMultilevel"/>
    <w:tmpl w:val="CA92D0CC"/>
    <w:lvl w:ilvl="0" w:tplc="A8AEC52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5C5A37"/>
    <w:multiLevelType w:val="hybridMultilevel"/>
    <w:tmpl w:val="5122DF38"/>
    <w:lvl w:ilvl="0" w:tplc="E6BE9214">
      <w:start w:val="1"/>
      <w:numFmt w:val="bullet"/>
      <w:lvlText w:val=""/>
      <w:lvlJc w:val="left"/>
      <w:pPr>
        <w:ind w:left="270" w:hanging="360"/>
      </w:pPr>
      <w:rPr>
        <w:rFonts w:ascii="Wingdings" w:hAnsi="Wingdings" w:hint="default"/>
        <w:color w:val="auto"/>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nsid w:val="08C2351A"/>
    <w:multiLevelType w:val="hybridMultilevel"/>
    <w:tmpl w:val="AB684982"/>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83CEA"/>
    <w:multiLevelType w:val="hybridMultilevel"/>
    <w:tmpl w:val="20525658"/>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790A2C"/>
    <w:multiLevelType w:val="hybridMultilevel"/>
    <w:tmpl w:val="C772E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334E1"/>
    <w:multiLevelType w:val="hybridMultilevel"/>
    <w:tmpl w:val="321CDE08"/>
    <w:lvl w:ilvl="0" w:tplc="9B6C25B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85936"/>
    <w:multiLevelType w:val="hybridMultilevel"/>
    <w:tmpl w:val="2620FAA8"/>
    <w:lvl w:ilvl="0" w:tplc="C7BE3AFC">
      <w:start w:val="1"/>
      <w:numFmt w:val="decimal"/>
      <w:lvlText w:val="%1."/>
      <w:lvlJc w:val="left"/>
      <w:pPr>
        <w:ind w:left="720" w:hanging="360"/>
      </w:pPr>
      <w:rPr>
        <w:rFonts w:ascii="Arial" w:hAnsi="Arial" w:cs="Arial" w:hint="default"/>
        <w:color w:val="auto"/>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156E5E89"/>
    <w:multiLevelType w:val="multilevel"/>
    <w:tmpl w:val="D5CA3BAE"/>
    <w:lvl w:ilvl="0">
      <w:start w:val="1"/>
      <w:numFmt w:val="bullet"/>
      <w:lvlText w:val=""/>
      <w:lvlJc w:val="left"/>
      <w:pPr>
        <w:ind w:left="720" w:hanging="360"/>
      </w:pPr>
      <w:rPr>
        <w:rFonts w:ascii="Symbol" w:hAnsi="Symbol" w:hint="default"/>
        <w:color w:val="0070C0"/>
        <w:sz w:val="26"/>
        <w:szCs w:val="2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62D64FD"/>
    <w:multiLevelType w:val="hybridMultilevel"/>
    <w:tmpl w:val="F342F33E"/>
    <w:lvl w:ilvl="0" w:tplc="042A0005">
      <w:start w:val="1"/>
      <w:numFmt w:val="bullet"/>
      <w:lvlText w:val=""/>
      <w:lvlJc w:val="left"/>
      <w:pPr>
        <w:ind w:left="1182" w:hanging="360"/>
      </w:pPr>
      <w:rPr>
        <w:rFonts w:ascii="Wingdings" w:hAnsi="Wingdings" w:hint="default"/>
        <w:color w:val="000000" w:themeColor="text1"/>
      </w:rPr>
    </w:lvl>
    <w:lvl w:ilvl="1" w:tplc="042A0003" w:tentative="1">
      <w:start w:val="1"/>
      <w:numFmt w:val="bullet"/>
      <w:lvlText w:val="o"/>
      <w:lvlJc w:val="left"/>
      <w:pPr>
        <w:ind w:left="1902" w:hanging="360"/>
      </w:pPr>
      <w:rPr>
        <w:rFonts w:ascii="Courier New" w:hAnsi="Courier New" w:cs="Courier New" w:hint="default"/>
      </w:rPr>
    </w:lvl>
    <w:lvl w:ilvl="2" w:tplc="042A0005" w:tentative="1">
      <w:start w:val="1"/>
      <w:numFmt w:val="bullet"/>
      <w:lvlText w:val=""/>
      <w:lvlJc w:val="left"/>
      <w:pPr>
        <w:ind w:left="2622" w:hanging="360"/>
      </w:pPr>
      <w:rPr>
        <w:rFonts w:ascii="Wingdings" w:hAnsi="Wingdings" w:hint="default"/>
      </w:rPr>
    </w:lvl>
    <w:lvl w:ilvl="3" w:tplc="042A0001" w:tentative="1">
      <w:start w:val="1"/>
      <w:numFmt w:val="bullet"/>
      <w:lvlText w:val=""/>
      <w:lvlJc w:val="left"/>
      <w:pPr>
        <w:ind w:left="3342" w:hanging="360"/>
      </w:pPr>
      <w:rPr>
        <w:rFonts w:ascii="Symbol" w:hAnsi="Symbol" w:hint="default"/>
      </w:rPr>
    </w:lvl>
    <w:lvl w:ilvl="4" w:tplc="042A0003" w:tentative="1">
      <w:start w:val="1"/>
      <w:numFmt w:val="bullet"/>
      <w:lvlText w:val="o"/>
      <w:lvlJc w:val="left"/>
      <w:pPr>
        <w:ind w:left="4062" w:hanging="360"/>
      </w:pPr>
      <w:rPr>
        <w:rFonts w:ascii="Courier New" w:hAnsi="Courier New" w:cs="Courier New" w:hint="default"/>
      </w:rPr>
    </w:lvl>
    <w:lvl w:ilvl="5" w:tplc="042A0005" w:tentative="1">
      <w:start w:val="1"/>
      <w:numFmt w:val="bullet"/>
      <w:lvlText w:val=""/>
      <w:lvlJc w:val="left"/>
      <w:pPr>
        <w:ind w:left="4782" w:hanging="360"/>
      </w:pPr>
      <w:rPr>
        <w:rFonts w:ascii="Wingdings" w:hAnsi="Wingdings" w:hint="default"/>
      </w:rPr>
    </w:lvl>
    <w:lvl w:ilvl="6" w:tplc="042A0001" w:tentative="1">
      <w:start w:val="1"/>
      <w:numFmt w:val="bullet"/>
      <w:lvlText w:val=""/>
      <w:lvlJc w:val="left"/>
      <w:pPr>
        <w:ind w:left="5502" w:hanging="360"/>
      </w:pPr>
      <w:rPr>
        <w:rFonts w:ascii="Symbol" w:hAnsi="Symbol" w:hint="default"/>
      </w:rPr>
    </w:lvl>
    <w:lvl w:ilvl="7" w:tplc="042A0003" w:tentative="1">
      <w:start w:val="1"/>
      <w:numFmt w:val="bullet"/>
      <w:lvlText w:val="o"/>
      <w:lvlJc w:val="left"/>
      <w:pPr>
        <w:ind w:left="6222" w:hanging="360"/>
      </w:pPr>
      <w:rPr>
        <w:rFonts w:ascii="Courier New" w:hAnsi="Courier New" w:cs="Courier New" w:hint="default"/>
      </w:rPr>
    </w:lvl>
    <w:lvl w:ilvl="8" w:tplc="042A0005" w:tentative="1">
      <w:start w:val="1"/>
      <w:numFmt w:val="bullet"/>
      <w:lvlText w:val=""/>
      <w:lvlJc w:val="left"/>
      <w:pPr>
        <w:ind w:left="6942" w:hanging="360"/>
      </w:pPr>
      <w:rPr>
        <w:rFonts w:ascii="Wingdings" w:hAnsi="Wingdings" w:hint="default"/>
      </w:rPr>
    </w:lvl>
  </w:abstractNum>
  <w:abstractNum w:abstractNumId="13">
    <w:nsid w:val="1C1C2519"/>
    <w:multiLevelType w:val="multilevel"/>
    <w:tmpl w:val="1C1C2519"/>
    <w:lvl w:ilvl="0">
      <w:start w:val="3"/>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C577506"/>
    <w:multiLevelType w:val="hybridMultilevel"/>
    <w:tmpl w:val="91C8487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1CE64DD4"/>
    <w:multiLevelType w:val="hybridMultilevel"/>
    <w:tmpl w:val="B694C212"/>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FB06B5"/>
    <w:multiLevelType w:val="hybridMultilevel"/>
    <w:tmpl w:val="64D237F6"/>
    <w:lvl w:ilvl="0" w:tplc="350C711C">
      <w:start w:val="1"/>
      <w:numFmt w:val="bullet"/>
      <w:lvlText w:val=""/>
      <w:lvlJc w:val="left"/>
      <w:pPr>
        <w:ind w:left="720" w:hanging="360"/>
      </w:pPr>
      <w:rPr>
        <w:rFonts w:ascii="Wingdings" w:hAnsi="Wingding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182882"/>
    <w:multiLevelType w:val="hybridMultilevel"/>
    <w:tmpl w:val="CA96790A"/>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3D44DB"/>
    <w:multiLevelType w:val="hybridMultilevel"/>
    <w:tmpl w:val="713A2322"/>
    <w:lvl w:ilvl="0" w:tplc="3EF0DC9E">
      <w:start w:val="1"/>
      <w:numFmt w:val="bullet"/>
      <w:lvlText w:val=""/>
      <w:lvlJc w:val="left"/>
      <w:pPr>
        <w:ind w:left="720" w:hanging="360"/>
      </w:pPr>
      <w:rPr>
        <w:rFonts w:ascii="Symbol" w:hAnsi="Symbol" w:hint="default"/>
        <w:color w:val="0070C0"/>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260D020C"/>
    <w:multiLevelType w:val="hybridMultilevel"/>
    <w:tmpl w:val="D9EE3766"/>
    <w:lvl w:ilvl="0" w:tplc="3EF0DC9E">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8297532"/>
    <w:multiLevelType w:val="hybridMultilevel"/>
    <w:tmpl w:val="4A0C2EBC"/>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6E7A1B"/>
    <w:multiLevelType w:val="hybridMultilevel"/>
    <w:tmpl w:val="3E0E1956"/>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5A5966"/>
    <w:multiLevelType w:val="hybridMultilevel"/>
    <w:tmpl w:val="F49A504A"/>
    <w:lvl w:ilvl="0" w:tplc="8D3E10CE">
      <w:start w:val="1"/>
      <w:numFmt w:val="bullet"/>
      <w:lvlText w:val=""/>
      <w:lvlJc w:val="left"/>
      <w:pPr>
        <w:ind w:left="1440" w:hanging="360"/>
      </w:pPr>
      <w:rPr>
        <w:rFonts w:ascii="Wingdings" w:hAnsi="Wingdings" w:hint="default"/>
        <w:color w:val="C000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23258F9"/>
    <w:multiLevelType w:val="hybridMultilevel"/>
    <w:tmpl w:val="318AEE6A"/>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D479F2"/>
    <w:multiLevelType w:val="hybridMultilevel"/>
    <w:tmpl w:val="02A029DE"/>
    <w:lvl w:ilvl="0" w:tplc="0409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3CA11C7F"/>
    <w:multiLevelType w:val="hybridMultilevel"/>
    <w:tmpl w:val="EBCA598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6">
    <w:nsid w:val="3FA31A26"/>
    <w:multiLevelType w:val="hybridMultilevel"/>
    <w:tmpl w:val="28AEECA6"/>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EF5A4C"/>
    <w:multiLevelType w:val="hybridMultilevel"/>
    <w:tmpl w:val="8B304750"/>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9033A8"/>
    <w:multiLevelType w:val="hybridMultilevel"/>
    <w:tmpl w:val="048A89E6"/>
    <w:lvl w:ilvl="0" w:tplc="27148832">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DD3B49"/>
    <w:multiLevelType w:val="hybridMultilevel"/>
    <w:tmpl w:val="286AF78A"/>
    <w:lvl w:ilvl="0" w:tplc="0409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4BA132AD"/>
    <w:multiLevelType w:val="hybridMultilevel"/>
    <w:tmpl w:val="A210D0B2"/>
    <w:lvl w:ilvl="0" w:tplc="0409000D">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DB31613"/>
    <w:multiLevelType w:val="hybridMultilevel"/>
    <w:tmpl w:val="07BE5584"/>
    <w:lvl w:ilvl="0" w:tplc="3EF0DC9E">
      <w:start w:val="1"/>
      <w:numFmt w:val="bullet"/>
      <w:lvlText w:val=""/>
      <w:lvlJc w:val="left"/>
      <w:pPr>
        <w:ind w:left="720" w:hanging="360"/>
      </w:pPr>
      <w:rPr>
        <w:rFonts w:ascii="Symbol" w:hAnsi="Symbol" w:hint="default"/>
        <w:color w:val="0070C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50396FBA"/>
    <w:multiLevelType w:val="hybridMultilevel"/>
    <w:tmpl w:val="07E4FB44"/>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025B6F"/>
    <w:multiLevelType w:val="hybridMultilevel"/>
    <w:tmpl w:val="AEC43ECE"/>
    <w:lvl w:ilvl="0" w:tplc="F3A81D62">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52FE301D"/>
    <w:multiLevelType w:val="hybridMultilevel"/>
    <w:tmpl w:val="FD680E20"/>
    <w:lvl w:ilvl="0" w:tplc="ECBEC7E4">
      <w:start w:val="1"/>
      <w:numFmt w:val="bullet"/>
      <w:lvlText w:val=""/>
      <w:lvlJc w:val="left"/>
      <w:pPr>
        <w:ind w:left="1710" w:hanging="360"/>
      </w:pPr>
      <w:rPr>
        <w:rFonts w:ascii="Wingdings" w:hAnsi="Wingdings" w:hint="default"/>
        <w:b/>
        <w:color w:val="auto"/>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5">
    <w:nsid w:val="538A1A9E"/>
    <w:multiLevelType w:val="hybridMultilevel"/>
    <w:tmpl w:val="360006F8"/>
    <w:lvl w:ilvl="0" w:tplc="A61AA2A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0D166E"/>
    <w:multiLevelType w:val="hybridMultilevel"/>
    <w:tmpl w:val="5C3A811C"/>
    <w:lvl w:ilvl="0" w:tplc="A5AAF4A0">
      <w:start w:val="1"/>
      <w:numFmt w:val="decimal"/>
      <w:lvlText w:val="%1."/>
      <w:lvlJc w:val="left"/>
      <w:pPr>
        <w:ind w:left="720" w:hanging="360"/>
      </w:pPr>
      <w:rPr>
        <w:rFont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564A17AF"/>
    <w:multiLevelType w:val="hybridMultilevel"/>
    <w:tmpl w:val="630C3F40"/>
    <w:lvl w:ilvl="0" w:tplc="F1980374">
      <w:start w:val="1"/>
      <w:numFmt w:val="decimal"/>
      <w:lvlText w:val="%1."/>
      <w:lvlJc w:val="left"/>
      <w:pPr>
        <w:ind w:left="720" w:hanging="360"/>
      </w:pPr>
      <w:rPr>
        <w:rFonts w:ascii="Arial" w:hAnsi="Arial" w:cs="Arial" w:hint="default"/>
        <w:color w:val="auto"/>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nsid w:val="5B743E17"/>
    <w:multiLevelType w:val="hybridMultilevel"/>
    <w:tmpl w:val="71AC67F2"/>
    <w:lvl w:ilvl="0" w:tplc="4FF6272C">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E6525E0"/>
    <w:multiLevelType w:val="hybridMultilevel"/>
    <w:tmpl w:val="8CA64C52"/>
    <w:lvl w:ilvl="0" w:tplc="42BC7FE0">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nsid w:val="62E8289D"/>
    <w:multiLevelType w:val="hybridMultilevel"/>
    <w:tmpl w:val="D7929448"/>
    <w:lvl w:ilvl="0" w:tplc="039CBFC8">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39044C"/>
    <w:multiLevelType w:val="hybridMultilevel"/>
    <w:tmpl w:val="74429AF6"/>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7C6C7B"/>
    <w:multiLevelType w:val="hybridMultilevel"/>
    <w:tmpl w:val="779613A4"/>
    <w:lvl w:ilvl="0" w:tplc="F81CF77A">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AD15BD"/>
    <w:multiLevelType w:val="hybridMultilevel"/>
    <w:tmpl w:val="F0185FE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nsid w:val="684D1A99"/>
    <w:multiLevelType w:val="hybridMultilevel"/>
    <w:tmpl w:val="CAFEE842"/>
    <w:lvl w:ilvl="0" w:tplc="3EF0DC9E">
      <w:start w:val="1"/>
      <w:numFmt w:val="bullet"/>
      <w:lvlText w:val=""/>
      <w:lvlJc w:val="left"/>
      <w:pPr>
        <w:ind w:left="763" w:hanging="360"/>
      </w:pPr>
      <w:rPr>
        <w:rFonts w:ascii="Symbol" w:hAnsi="Symbol" w:hint="default"/>
        <w:color w:val="0070C0"/>
        <w:sz w:val="22"/>
        <w:szCs w:val="22"/>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5">
    <w:nsid w:val="6F24795B"/>
    <w:multiLevelType w:val="hybridMultilevel"/>
    <w:tmpl w:val="E5BE28E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4010E7B"/>
    <w:multiLevelType w:val="hybridMultilevel"/>
    <w:tmpl w:val="D4DC8FC2"/>
    <w:lvl w:ilvl="0" w:tplc="A156FC84">
      <w:start w:val="1"/>
      <w:numFmt w:val="bullet"/>
      <w:lvlText w:val=""/>
      <w:lvlJc w:val="left"/>
      <w:pPr>
        <w:ind w:left="720" w:hanging="360"/>
      </w:pPr>
      <w:rPr>
        <w:rFonts w:ascii="Wingdings" w:hAnsi="Wingding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C32DE7"/>
    <w:multiLevelType w:val="hybridMultilevel"/>
    <w:tmpl w:val="7AA0F18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8">
    <w:nsid w:val="77C75DE9"/>
    <w:multiLevelType w:val="hybridMultilevel"/>
    <w:tmpl w:val="FCD2CB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43"/>
  </w:num>
  <w:num w:numId="4">
    <w:abstractNumId w:val="37"/>
  </w:num>
  <w:num w:numId="5">
    <w:abstractNumId w:val="10"/>
  </w:num>
  <w:num w:numId="6">
    <w:abstractNumId w:val="28"/>
  </w:num>
  <w:num w:numId="7">
    <w:abstractNumId w:val="11"/>
  </w:num>
  <w:num w:numId="8">
    <w:abstractNumId w:val="14"/>
  </w:num>
  <w:num w:numId="9">
    <w:abstractNumId w:val="39"/>
  </w:num>
  <w:num w:numId="10">
    <w:abstractNumId w:val="12"/>
  </w:num>
  <w:num w:numId="11">
    <w:abstractNumId w:val="40"/>
  </w:num>
  <w:num w:numId="12">
    <w:abstractNumId w:val="4"/>
  </w:num>
  <w:num w:numId="13">
    <w:abstractNumId w:val="34"/>
  </w:num>
  <w:num w:numId="14">
    <w:abstractNumId w:val="29"/>
  </w:num>
  <w:num w:numId="15">
    <w:abstractNumId w:val="30"/>
  </w:num>
  <w:num w:numId="16">
    <w:abstractNumId w:val="9"/>
  </w:num>
  <w:num w:numId="17">
    <w:abstractNumId w:val="24"/>
  </w:num>
  <w:num w:numId="18">
    <w:abstractNumId w:val="15"/>
  </w:num>
  <w:num w:numId="19">
    <w:abstractNumId w:val="20"/>
  </w:num>
  <w:num w:numId="20">
    <w:abstractNumId w:val="17"/>
  </w:num>
  <w:num w:numId="21">
    <w:abstractNumId w:val="47"/>
  </w:num>
  <w:num w:numId="22">
    <w:abstractNumId w:val="18"/>
  </w:num>
  <w:num w:numId="23">
    <w:abstractNumId w:val="32"/>
  </w:num>
  <w:num w:numId="24">
    <w:abstractNumId w:val="25"/>
  </w:num>
  <w:num w:numId="25">
    <w:abstractNumId w:val="5"/>
  </w:num>
  <w:num w:numId="26">
    <w:abstractNumId w:val="42"/>
  </w:num>
  <w:num w:numId="27">
    <w:abstractNumId w:val="44"/>
  </w:num>
  <w:num w:numId="28">
    <w:abstractNumId w:val="21"/>
  </w:num>
  <w:num w:numId="29">
    <w:abstractNumId w:val="6"/>
  </w:num>
  <w:num w:numId="30">
    <w:abstractNumId w:val="27"/>
  </w:num>
  <w:num w:numId="31">
    <w:abstractNumId w:val="7"/>
  </w:num>
  <w:num w:numId="32">
    <w:abstractNumId w:val="41"/>
  </w:num>
  <w:num w:numId="33">
    <w:abstractNumId w:val="33"/>
  </w:num>
  <w:num w:numId="34">
    <w:abstractNumId w:val="36"/>
  </w:num>
  <w:num w:numId="35">
    <w:abstractNumId w:val="38"/>
  </w:num>
  <w:num w:numId="36">
    <w:abstractNumId w:val="48"/>
  </w:num>
  <w:num w:numId="37">
    <w:abstractNumId w:val="31"/>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6"/>
  </w:num>
  <w:num w:numId="41">
    <w:abstractNumId w:val="46"/>
  </w:num>
  <w:num w:numId="42">
    <w:abstractNumId w:val="45"/>
  </w:num>
  <w:num w:numId="43">
    <w:abstractNumId w:val="35"/>
  </w:num>
  <w:num w:numId="44">
    <w:abstractNumId w:val="22"/>
  </w:num>
  <w:num w:numId="45">
    <w:abstractNumId w:val="19"/>
  </w:num>
  <w:num w:numId="46">
    <w:abstractNumId w:val="23"/>
  </w:num>
  <w:num w:numId="4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308"/>
    <w:rsid w:val="00024FCF"/>
    <w:rsid w:val="000547F7"/>
    <w:rsid w:val="0008299F"/>
    <w:rsid w:val="000C1642"/>
    <w:rsid w:val="00170772"/>
    <w:rsid w:val="001767E4"/>
    <w:rsid w:val="00200F3D"/>
    <w:rsid w:val="00230213"/>
    <w:rsid w:val="00271965"/>
    <w:rsid w:val="002731F4"/>
    <w:rsid w:val="002A7803"/>
    <w:rsid w:val="00337494"/>
    <w:rsid w:val="0035242C"/>
    <w:rsid w:val="0037469B"/>
    <w:rsid w:val="00482A79"/>
    <w:rsid w:val="004B2F96"/>
    <w:rsid w:val="004B5167"/>
    <w:rsid w:val="004C2EFF"/>
    <w:rsid w:val="00555AEA"/>
    <w:rsid w:val="005638F2"/>
    <w:rsid w:val="005865F4"/>
    <w:rsid w:val="005B4704"/>
    <w:rsid w:val="005B6620"/>
    <w:rsid w:val="005C60E3"/>
    <w:rsid w:val="005D1B1D"/>
    <w:rsid w:val="005E2CE0"/>
    <w:rsid w:val="005F2A74"/>
    <w:rsid w:val="0064617D"/>
    <w:rsid w:val="006939AA"/>
    <w:rsid w:val="00702794"/>
    <w:rsid w:val="00746E2F"/>
    <w:rsid w:val="0078770A"/>
    <w:rsid w:val="0080328B"/>
    <w:rsid w:val="00817DEE"/>
    <w:rsid w:val="0085185A"/>
    <w:rsid w:val="00896D62"/>
    <w:rsid w:val="008C7623"/>
    <w:rsid w:val="008F2DD3"/>
    <w:rsid w:val="00935260"/>
    <w:rsid w:val="00947B8F"/>
    <w:rsid w:val="00987E87"/>
    <w:rsid w:val="009B530E"/>
    <w:rsid w:val="00A4503E"/>
    <w:rsid w:val="00A626F9"/>
    <w:rsid w:val="00AB0EDD"/>
    <w:rsid w:val="00AF1CDD"/>
    <w:rsid w:val="00B02B86"/>
    <w:rsid w:val="00B24527"/>
    <w:rsid w:val="00B97603"/>
    <w:rsid w:val="00BE694C"/>
    <w:rsid w:val="00BF2E7B"/>
    <w:rsid w:val="00C03DF8"/>
    <w:rsid w:val="00C10402"/>
    <w:rsid w:val="00CD44B1"/>
    <w:rsid w:val="00CD6927"/>
    <w:rsid w:val="00D9112A"/>
    <w:rsid w:val="00DF0B05"/>
    <w:rsid w:val="00E06FD7"/>
    <w:rsid w:val="00E94433"/>
    <w:rsid w:val="00EA147D"/>
    <w:rsid w:val="00EA1AC9"/>
    <w:rsid w:val="00EB4308"/>
    <w:rsid w:val="00F05C4B"/>
    <w:rsid w:val="00F155C8"/>
    <w:rsid w:val="00F3690F"/>
    <w:rsid w:val="00F46F05"/>
    <w:rsid w:val="00FE25ED"/>
    <w:rsid w:val="00FF24DB"/>
    <w:rsid w:val="00FF4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8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qFormat/>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TableParagraph">
    <w:name w:val="Table Paragraph"/>
    <w:basedOn w:val="Normal"/>
    <w:uiPriority w:val="1"/>
    <w:qFormat/>
    <w:pPr>
      <w:widowControl w:val="0"/>
      <w:autoSpaceDE w:val="0"/>
      <w:autoSpaceDN w:val="0"/>
      <w:ind w:left="83"/>
    </w:pPr>
    <w:rPr>
      <w:rFonts w:ascii="Tahoma" w:eastAsia="Tahoma" w:hAnsi="Tahoma" w:cs="Tahoma"/>
      <w:sz w:val="22"/>
      <w:szCs w:val="22"/>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val="vi-VN" w:eastAsia="vi-VN"/>
    </w:rPr>
  </w:style>
  <w:style w:type="table" w:customStyle="1" w:styleId="TableGrid1">
    <w:name w:val="Table Grid1"/>
    <w:basedOn w:val="TableNormal"/>
    <w:next w:val="TableGrid"/>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ListParagraphChar">
    <w:name w:val="List Paragraph Char"/>
    <w:aliases w:val="truc Char"/>
    <w:basedOn w:val="DefaultParagraphFont"/>
    <w:link w:val="ListParagraph"/>
    <w:uiPriority w:val="34"/>
    <w:rsid w:val="00A626F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qFormat/>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TableParagraph">
    <w:name w:val="Table Paragraph"/>
    <w:basedOn w:val="Normal"/>
    <w:uiPriority w:val="1"/>
    <w:qFormat/>
    <w:pPr>
      <w:widowControl w:val="0"/>
      <w:autoSpaceDE w:val="0"/>
      <w:autoSpaceDN w:val="0"/>
      <w:ind w:left="83"/>
    </w:pPr>
    <w:rPr>
      <w:rFonts w:ascii="Tahoma" w:eastAsia="Tahoma" w:hAnsi="Tahoma" w:cs="Tahoma"/>
      <w:sz w:val="22"/>
      <w:szCs w:val="22"/>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val="vi-VN" w:eastAsia="vi-VN"/>
    </w:rPr>
  </w:style>
  <w:style w:type="table" w:customStyle="1" w:styleId="TableGrid1">
    <w:name w:val="Table Grid1"/>
    <w:basedOn w:val="TableNormal"/>
    <w:next w:val="TableGrid"/>
    <w:uiPriority w:val="5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ListParagraphChar">
    <w:name w:val="List Paragraph Char"/>
    <w:aliases w:val="truc Char"/>
    <w:basedOn w:val="DefaultParagraphFont"/>
    <w:link w:val="ListParagraph"/>
    <w:uiPriority w:val="34"/>
    <w:rsid w:val="00A626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499">
      <w:bodyDiv w:val="1"/>
      <w:marLeft w:val="0"/>
      <w:marRight w:val="0"/>
      <w:marTop w:val="0"/>
      <w:marBottom w:val="0"/>
      <w:divBdr>
        <w:top w:val="none" w:sz="0" w:space="0" w:color="auto"/>
        <w:left w:val="none" w:sz="0" w:space="0" w:color="auto"/>
        <w:bottom w:val="none" w:sz="0" w:space="0" w:color="auto"/>
        <w:right w:val="none" w:sz="0" w:space="0" w:color="auto"/>
      </w:divBdr>
      <w:divsChild>
        <w:div w:id="1056733076">
          <w:marLeft w:val="0"/>
          <w:marRight w:val="0"/>
          <w:marTop w:val="0"/>
          <w:marBottom w:val="0"/>
          <w:divBdr>
            <w:top w:val="none" w:sz="0" w:space="0" w:color="auto"/>
            <w:left w:val="none" w:sz="0" w:space="0" w:color="auto"/>
            <w:bottom w:val="none" w:sz="0" w:space="0" w:color="auto"/>
            <w:right w:val="none" w:sz="0" w:space="0" w:color="auto"/>
          </w:divBdr>
        </w:div>
        <w:div w:id="272445076">
          <w:marLeft w:val="0"/>
          <w:marRight w:val="0"/>
          <w:marTop w:val="0"/>
          <w:marBottom w:val="0"/>
          <w:divBdr>
            <w:top w:val="none" w:sz="0" w:space="0" w:color="auto"/>
            <w:left w:val="none" w:sz="0" w:space="0" w:color="auto"/>
            <w:bottom w:val="none" w:sz="0" w:space="0" w:color="auto"/>
            <w:right w:val="none" w:sz="0" w:space="0" w:color="auto"/>
          </w:divBdr>
        </w:div>
      </w:divsChild>
    </w:div>
    <w:div w:id="73478679">
      <w:bodyDiv w:val="1"/>
      <w:marLeft w:val="0"/>
      <w:marRight w:val="0"/>
      <w:marTop w:val="0"/>
      <w:marBottom w:val="0"/>
      <w:divBdr>
        <w:top w:val="none" w:sz="0" w:space="0" w:color="auto"/>
        <w:left w:val="none" w:sz="0" w:space="0" w:color="auto"/>
        <w:bottom w:val="none" w:sz="0" w:space="0" w:color="auto"/>
        <w:right w:val="none" w:sz="0" w:space="0" w:color="auto"/>
      </w:divBdr>
      <w:divsChild>
        <w:div w:id="829098438">
          <w:marLeft w:val="0"/>
          <w:marRight w:val="0"/>
          <w:marTop w:val="0"/>
          <w:marBottom w:val="0"/>
          <w:divBdr>
            <w:top w:val="none" w:sz="0" w:space="0" w:color="auto"/>
            <w:left w:val="none" w:sz="0" w:space="0" w:color="auto"/>
            <w:bottom w:val="none" w:sz="0" w:space="0" w:color="auto"/>
            <w:right w:val="none" w:sz="0" w:space="0" w:color="auto"/>
          </w:divBdr>
          <w:divsChild>
            <w:div w:id="760949347">
              <w:marLeft w:val="0"/>
              <w:marRight w:val="0"/>
              <w:marTop w:val="0"/>
              <w:marBottom w:val="0"/>
              <w:divBdr>
                <w:top w:val="none" w:sz="0" w:space="0" w:color="auto"/>
                <w:left w:val="none" w:sz="0" w:space="0" w:color="auto"/>
                <w:bottom w:val="none" w:sz="0" w:space="0" w:color="auto"/>
                <w:right w:val="none" w:sz="0" w:space="0" w:color="auto"/>
              </w:divBdr>
              <w:divsChild>
                <w:div w:id="1122501803">
                  <w:marLeft w:val="0"/>
                  <w:marRight w:val="0"/>
                  <w:marTop w:val="0"/>
                  <w:marBottom w:val="0"/>
                  <w:divBdr>
                    <w:top w:val="none" w:sz="0" w:space="0" w:color="auto"/>
                    <w:left w:val="none" w:sz="0" w:space="0" w:color="auto"/>
                    <w:bottom w:val="none" w:sz="0" w:space="0" w:color="auto"/>
                    <w:right w:val="none" w:sz="0" w:space="0" w:color="auto"/>
                  </w:divBdr>
                  <w:divsChild>
                    <w:div w:id="5717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11134">
      <w:bodyDiv w:val="1"/>
      <w:marLeft w:val="0"/>
      <w:marRight w:val="0"/>
      <w:marTop w:val="0"/>
      <w:marBottom w:val="0"/>
      <w:divBdr>
        <w:top w:val="none" w:sz="0" w:space="0" w:color="auto"/>
        <w:left w:val="none" w:sz="0" w:space="0" w:color="auto"/>
        <w:bottom w:val="none" w:sz="0" w:space="0" w:color="auto"/>
        <w:right w:val="none" w:sz="0" w:space="0" w:color="auto"/>
      </w:divBdr>
      <w:divsChild>
        <w:div w:id="951520998">
          <w:marLeft w:val="0"/>
          <w:marRight w:val="0"/>
          <w:marTop w:val="0"/>
          <w:marBottom w:val="0"/>
          <w:divBdr>
            <w:top w:val="none" w:sz="0" w:space="0" w:color="auto"/>
            <w:left w:val="none" w:sz="0" w:space="0" w:color="auto"/>
            <w:bottom w:val="none" w:sz="0" w:space="0" w:color="auto"/>
            <w:right w:val="none" w:sz="0" w:space="0" w:color="auto"/>
          </w:divBdr>
          <w:divsChild>
            <w:div w:id="1240991255">
              <w:marLeft w:val="0"/>
              <w:marRight w:val="0"/>
              <w:marTop w:val="0"/>
              <w:marBottom w:val="0"/>
              <w:divBdr>
                <w:top w:val="none" w:sz="0" w:space="0" w:color="auto"/>
                <w:left w:val="none" w:sz="0" w:space="0" w:color="auto"/>
                <w:bottom w:val="none" w:sz="0" w:space="0" w:color="auto"/>
                <w:right w:val="none" w:sz="0" w:space="0" w:color="auto"/>
              </w:divBdr>
              <w:divsChild>
                <w:div w:id="20864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0189">
      <w:bodyDiv w:val="1"/>
      <w:marLeft w:val="0"/>
      <w:marRight w:val="0"/>
      <w:marTop w:val="0"/>
      <w:marBottom w:val="0"/>
      <w:divBdr>
        <w:top w:val="none" w:sz="0" w:space="0" w:color="auto"/>
        <w:left w:val="none" w:sz="0" w:space="0" w:color="auto"/>
        <w:bottom w:val="none" w:sz="0" w:space="0" w:color="auto"/>
        <w:right w:val="none" w:sz="0" w:space="0" w:color="auto"/>
      </w:divBdr>
    </w:div>
    <w:div w:id="422452719">
      <w:bodyDiv w:val="1"/>
      <w:marLeft w:val="0"/>
      <w:marRight w:val="0"/>
      <w:marTop w:val="0"/>
      <w:marBottom w:val="0"/>
      <w:divBdr>
        <w:top w:val="none" w:sz="0" w:space="0" w:color="auto"/>
        <w:left w:val="none" w:sz="0" w:space="0" w:color="auto"/>
        <w:bottom w:val="none" w:sz="0" w:space="0" w:color="auto"/>
        <w:right w:val="none" w:sz="0" w:space="0" w:color="auto"/>
      </w:divBdr>
      <w:divsChild>
        <w:div w:id="806748311">
          <w:marLeft w:val="0"/>
          <w:marRight w:val="0"/>
          <w:marTop w:val="0"/>
          <w:marBottom w:val="0"/>
          <w:divBdr>
            <w:top w:val="none" w:sz="0" w:space="0" w:color="auto"/>
            <w:left w:val="none" w:sz="0" w:space="0" w:color="auto"/>
            <w:bottom w:val="none" w:sz="0" w:space="0" w:color="auto"/>
            <w:right w:val="none" w:sz="0" w:space="0" w:color="auto"/>
          </w:divBdr>
          <w:divsChild>
            <w:div w:id="481115905">
              <w:marLeft w:val="0"/>
              <w:marRight w:val="0"/>
              <w:marTop w:val="0"/>
              <w:marBottom w:val="0"/>
              <w:divBdr>
                <w:top w:val="none" w:sz="0" w:space="0" w:color="auto"/>
                <w:left w:val="none" w:sz="0" w:space="0" w:color="auto"/>
                <w:bottom w:val="none" w:sz="0" w:space="0" w:color="auto"/>
                <w:right w:val="none" w:sz="0" w:space="0" w:color="auto"/>
              </w:divBdr>
              <w:divsChild>
                <w:div w:id="1560634796">
                  <w:marLeft w:val="0"/>
                  <w:marRight w:val="0"/>
                  <w:marTop w:val="0"/>
                  <w:marBottom w:val="0"/>
                  <w:divBdr>
                    <w:top w:val="none" w:sz="0" w:space="0" w:color="auto"/>
                    <w:left w:val="none" w:sz="0" w:space="0" w:color="auto"/>
                    <w:bottom w:val="none" w:sz="0" w:space="0" w:color="auto"/>
                    <w:right w:val="none" w:sz="0" w:space="0" w:color="auto"/>
                  </w:divBdr>
                  <w:divsChild>
                    <w:div w:id="9932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12456">
      <w:bodyDiv w:val="1"/>
      <w:marLeft w:val="0"/>
      <w:marRight w:val="0"/>
      <w:marTop w:val="0"/>
      <w:marBottom w:val="0"/>
      <w:divBdr>
        <w:top w:val="none" w:sz="0" w:space="0" w:color="auto"/>
        <w:left w:val="none" w:sz="0" w:space="0" w:color="auto"/>
        <w:bottom w:val="none" w:sz="0" w:space="0" w:color="auto"/>
        <w:right w:val="none" w:sz="0" w:space="0" w:color="auto"/>
      </w:divBdr>
      <w:divsChild>
        <w:div w:id="621499852">
          <w:marLeft w:val="0"/>
          <w:marRight w:val="0"/>
          <w:marTop w:val="0"/>
          <w:marBottom w:val="0"/>
          <w:divBdr>
            <w:top w:val="none" w:sz="0" w:space="0" w:color="auto"/>
            <w:left w:val="none" w:sz="0" w:space="0" w:color="auto"/>
            <w:bottom w:val="none" w:sz="0" w:space="0" w:color="auto"/>
            <w:right w:val="none" w:sz="0" w:space="0" w:color="auto"/>
          </w:divBdr>
          <w:divsChild>
            <w:div w:id="2047364055">
              <w:marLeft w:val="0"/>
              <w:marRight w:val="0"/>
              <w:marTop w:val="0"/>
              <w:marBottom w:val="0"/>
              <w:divBdr>
                <w:top w:val="none" w:sz="0" w:space="0" w:color="auto"/>
                <w:left w:val="none" w:sz="0" w:space="0" w:color="auto"/>
                <w:bottom w:val="none" w:sz="0" w:space="0" w:color="auto"/>
                <w:right w:val="none" w:sz="0" w:space="0" w:color="auto"/>
              </w:divBdr>
              <w:divsChild>
                <w:div w:id="14534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5255">
      <w:bodyDiv w:val="1"/>
      <w:marLeft w:val="0"/>
      <w:marRight w:val="0"/>
      <w:marTop w:val="0"/>
      <w:marBottom w:val="0"/>
      <w:divBdr>
        <w:top w:val="none" w:sz="0" w:space="0" w:color="auto"/>
        <w:left w:val="none" w:sz="0" w:space="0" w:color="auto"/>
        <w:bottom w:val="none" w:sz="0" w:space="0" w:color="auto"/>
        <w:right w:val="none" w:sz="0" w:space="0" w:color="auto"/>
      </w:divBdr>
    </w:div>
    <w:div w:id="576013170">
      <w:bodyDiv w:val="1"/>
      <w:marLeft w:val="0"/>
      <w:marRight w:val="0"/>
      <w:marTop w:val="0"/>
      <w:marBottom w:val="0"/>
      <w:divBdr>
        <w:top w:val="none" w:sz="0" w:space="0" w:color="auto"/>
        <w:left w:val="none" w:sz="0" w:space="0" w:color="auto"/>
        <w:bottom w:val="none" w:sz="0" w:space="0" w:color="auto"/>
        <w:right w:val="none" w:sz="0" w:space="0" w:color="auto"/>
      </w:divBdr>
      <w:divsChild>
        <w:div w:id="285307960">
          <w:marLeft w:val="0"/>
          <w:marRight w:val="0"/>
          <w:marTop w:val="0"/>
          <w:marBottom w:val="0"/>
          <w:divBdr>
            <w:top w:val="none" w:sz="0" w:space="0" w:color="auto"/>
            <w:left w:val="none" w:sz="0" w:space="0" w:color="auto"/>
            <w:bottom w:val="none" w:sz="0" w:space="0" w:color="auto"/>
            <w:right w:val="none" w:sz="0" w:space="0" w:color="auto"/>
          </w:divBdr>
          <w:divsChild>
            <w:div w:id="1165559745">
              <w:marLeft w:val="0"/>
              <w:marRight w:val="0"/>
              <w:marTop w:val="0"/>
              <w:marBottom w:val="0"/>
              <w:divBdr>
                <w:top w:val="none" w:sz="0" w:space="0" w:color="auto"/>
                <w:left w:val="none" w:sz="0" w:space="0" w:color="auto"/>
                <w:bottom w:val="none" w:sz="0" w:space="0" w:color="auto"/>
                <w:right w:val="none" w:sz="0" w:space="0" w:color="auto"/>
              </w:divBdr>
              <w:divsChild>
                <w:div w:id="1440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41607">
      <w:bodyDiv w:val="1"/>
      <w:marLeft w:val="0"/>
      <w:marRight w:val="0"/>
      <w:marTop w:val="0"/>
      <w:marBottom w:val="0"/>
      <w:divBdr>
        <w:top w:val="none" w:sz="0" w:space="0" w:color="auto"/>
        <w:left w:val="none" w:sz="0" w:space="0" w:color="auto"/>
        <w:bottom w:val="none" w:sz="0" w:space="0" w:color="auto"/>
        <w:right w:val="none" w:sz="0" w:space="0" w:color="auto"/>
      </w:divBdr>
      <w:divsChild>
        <w:div w:id="1690523254">
          <w:marLeft w:val="0"/>
          <w:marRight w:val="0"/>
          <w:marTop w:val="0"/>
          <w:marBottom w:val="0"/>
          <w:divBdr>
            <w:top w:val="none" w:sz="0" w:space="0" w:color="auto"/>
            <w:left w:val="none" w:sz="0" w:space="0" w:color="auto"/>
            <w:bottom w:val="none" w:sz="0" w:space="0" w:color="auto"/>
            <w:right w:val="none" w:sz="0" w:space="0" w:color="auto"/>
          </w:divBdr>
        </w:div>
        <w:div w:id="443887844">
          <w:marLeft w:val="0"/>
          <w:marRight w:val="0"/>
          <w:marTop w:val="0"/>
          <w:marBottom w:val="0"/>
          <w:divBdr>
            <w:top w:val="none" w:sz="0" w:space="0" w:color="auto"/>
            <w:left w:val="none" w:sz="0" w:space="0" w:color="auto"/>
            <w:bottom w:val="none" w:sz="0" w:space="0" w:color="auto"/>
            <w:right w:val="none" w:sz="0" w:space="0" w:color="auto"/>
          </w:divBdr>
        </w:div>
      </w:divsChild>
    </w:div>
    <w:div w:id="832913890">
      <w:bodyDiv w:val="1"/>
      <w:marLeft w:val="0"/>
      <w:marRight w:val="0"/>
      <w:marTop w:val="0"/>
      <w:marBottom w:val="0"/>
      <w:divBdr>
        <w:top w:val="none" w:sz="0" w:space="0" w:color="auto"/>
        <w:left w:val="none" w:sz="0" w:space="0" w:color="auto"/>
        <w:bottom w:val="none" w:sz="0" w:space="0" w:color="auto"/>
        <w:right w:val="none" w:sz="0" w:space="0" w:color="auto"/>
      </w:divBdr>
    </w:div>
    <w:div w:id="841628483">
      <w:bodyDiv w:val="1"/>
      <w:marLeft w:val="0"/>
      <w:marRight w:val="0"/>
      <w:marTop w:val="0"/>
      <w:marBottom w:val="0"/>
      <w:divBdr>
        <w:top w:val="none" w:sz="0" w:space="0" w:color="auto"/>
        <w:left w:val="none" w:sz="0" w:space="0" w:color="auto"/>
        <w:bottom w:val="none" w:sz="0" w:space="0" w:color="auto"/>
        <w:right w:val="none" w:sz="0" w:space="0" w:color="auto"/>
      </w:divBdr>
    </w:div>
    <w:div w:id="896284030">
      <w:bodyDiv w:val="1"/>
      <w:marLeft w:val="0"/>
      <w:marRight w:val="0"/>
      <w:marTop w:val="0"/>
      <w:marBottom w:val="0"/>
      <w:divBdr>
        <w:top w:val="none" w:sz="0" w:space="0" w:color="auto"/>
        <w:left w:val="none" w:sz="0" w:space="0" w:color="auto"/>
        <w:bottom w:val="none" w:sz="0" w:space="0" w:color="auto"/>
        <w:right w:val="none" w:sz="0" w:space="0" w:color="auto"/>
      </w:divBdr>
      <w:divsChild>
        <w:div w:id="738595389">
          <w:marLeft w:val="0"/>
          <w:marRight w:val="0"/>
          <w:marTop w:val="0"/>
          <w:marBottom w:val="0"/>
          <w:divBdr>
            <w:top w:val="none" w:sz="0" w:space="0" w:color="auto"/>
            <w:left w:val="none" w:sz="0" w:space="0" w:color="auto"/>
            <w:bottom w:val="none" w:sz="0" w:space="0" w:color="auto"/>
            <w:right w:val="none" w:sz="0" w:space="0" w:color="auto"/>
          </w:divBdr>
          <w:divsChild>
            <w:div w:id="1250307944">
              <w:marLeft w:val="0"/>
              <w:marRight w:val="0"/>
              <w:marTop w:val="0"/>
              <w:marBottom w:val="0"/>
              <w:divBdr>
                <w:top w:val="none" w:sz="0" w:space="0" w:color="auto"/>
                <w:left w:val="none" w:sz="0" w:space="0" w:color="auto"/>
                <w:bottom w:val="none" w:sz="0" w:space="0" w:color="auto"/>
                <w:right w:val="none" w:sz="0" w:space="0" w:color="auto"/>
              </w:divBdr>
              <w:divsChild>
                <w:div w:id="1376849319">
                  <w:marLeft w:val="0"/>
                  <w:marRight w:val="0"/>
                  <w:marTop w:val="0"/>
                  <w:marBottom w:val="0"/>
                  <w:divBdr>
                    <w:top w:val="none" w:sz="0" w:space="0" w:color="auto"/>
                    <w:left w:val="none" w:sz="0" w:space="0" w:color="auto"/>
                    <w:bottom w:val="none" w:sz="0" w:space="0" w:color="auto"/>
                    <w:right w:val="none" w:sz="0" w:space="0" w:color="auto"/>
                  </w:divBdr>
                  <w:divsChild>
                    <w:div w:id="13794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528900">
      <w:bodyDiv w:val="1"/>
      <w:marLeft w:val="0"/>
      <w:marRight w:val="0"/>
      <w:marTop w:val="0"/>
      <w:marBottom w:val="0"/>
      <w:divBdr>
        <w:top w:val="none" w:sz="0" w:space="0" w:color="auto"/>
        <w:left w:val="none" w:sz="0" w:space="0" w:color="auto"/>
        <w:bottom w:val="none" w:sz="0" w:space="0" w:color="auto"/>
        <w:right w:val="none" w:sz="0" w:space="0" w:color="auto"/>
      </w:divBdr>
      <w:divsChild>
        <w:div w:id="1617523384">
          <w:marLeft w:val="0"/>
          <w:marRight w:val="0"/>
          <w:marTop w:val="0"/>
          <w:marBottom w:val="0"/>
          <w:divBdr>
            <w:top w:val="none" w:sz="0" w:space="0" w:color="auto"/>
            <w:left w:val="none" w:sz="0" w:space="0" w:color="auto"/>
            <w:bottom w:val="none" w:sz="0" w:space="0" w:color="auto"/>
            <w:right w:val="none" w:sz="0" w:space="0" w:color="auto"/>
          </w:divBdr>
          <w:divsChild>
            <w:div w:id="1676224907">
              <w:marLeft w:val="0"/>
              <w:marRight w:val="0"/>
              <w:marTop w:val="0"/>
              <w:marBottom w:val="0"/>
              <w:divBdr>
                <w:top w:val="none" w:sz="0" w:space="0" w:color="auto"/>
                <w:left w:val="none" w:sz="0" w:space="0" w:color="auto"/>
                <w:bottom w:val="none" w:sz="0" w:space="0" w:color="auto"/>
                <w:right w:val="none" w:sz="0" w:space="0" w:color="auto"/>
              </w:divBdr>
              <w:divsChild>
                <w:div w:id="135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6735">
      <w:bodyDiv w:val="1"/>
      <w:marLeft w:val="0"/>
      <w:marRight w:val="0"/>
      <w:marTop w:val="0"/>
      <w:marBottom w:val="0"/>
      <w:divBdr>
        <w:top w:val="none" w:sz="0" w:space="0" w:color="auto"/>
        <w:left w:val="none" w:sz="0" w:space="0" w:color="auto"/>
        <w:bottom w:val="none" w:sz="0" w:space="0" w:color="auto"/>
        <w:right w:val="none" w:sz="0" w:space="0" w:color="auto"/>
      </w:divBdr>
      <w:divsChild>
        <w:div w:id="352804395">
          <w:marLeft w:val="0"/>
          <w:marRight w:val="0"/>
          <w:marTop w:val="0"/>
          <w:marBottom w:val="0"/>
          <w:divBdr>
            <w:top w:val="none" w:sz="0" w:space="0" w:color="auto"/>
            <w:left w:val="none" w:sz="0" w:space="0" w:color="auto"/>
            <w:bottom w:val="none" w:sz="0" w:space="0" w:color="auto"/>
            <w:right w:val="none" w:sz="0" w:space="0" w:color="auto"/>
          </w:divBdr>
          <w:divsChild>
            <w:div w:id="2042238825">
              <w:marLeft w:val="0"/>
              <w:marRight w:val="0"/>
              <w:marTop w:val="0"/>
              <w:marBottom w:val="0"/>
              <w:divBdr>
                <w:top w:val="none" w:sz="0" w:space="0" w:color="auto"/>
                <w:left w:val="none" w:sz="0" w:space="0" w:color="auto"/>
                <w:bottom w:val="none" w:sz="0" w:space="0" w:color="auto"/>
                <w:right w:val="none" w:sz="0" w:space="0" w:color="auto"/>
              </w:divBdr>
              <w:divsChild>
                <w:div w:id="19548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6096">
      <w:bodyDiv w:val="1"/>
      <w:marLeft w:val="0"/>
      <w:marRight w:val="0"/>
      <w:marTop w:val="0"/>
      <w:marBottom w:val="0"/>
      <w:divBdr>
        <w:top w:val="none" w:sz="0" w:space="0" w:color="auto"/>
        <w:left w:val="none" w:sz="0" w:space="0" w:color="auto"/>
        <w:bottom w:val="none" w:sz="0" w:space="0" w:color="auto"/>
        <w:right w:val="none" w:sz="0" w:space="0" w:color="auto"/>
      </w:divBdr>
      <w:divsChild>
        <w:div w:id="238828933">
          <w:marLeft w:val="0"/>
          <w:marRight w:val="0"/>
          <w:marTop w:val="0"/>
          <w:marBottom w:val="0"/>
          <w:divBdr>
            <w:top w:val="none" w:sz="0" w:space="0" w:color="auto"/>
            <w:left w:val="none" w:sz="0" w:space="0" w:color="auto"/>
            <w:bottom w:val="none" w:sz="0" w:space="0" w:color="auto"/>
            <w:right w:val="none" w:sz="0" w:space="0" w:color="auto"/>
          </w:divBdr>
          <w:divsChild>
            <w:div w:id="683672259">
              <w:marLeft w:val="0"/>
              <w:marRight w:val="0"/>
              <w:marTop w:val="0"/>
              <w:marBottom w:val="0"/>
              <w:divBdr>
                <w:top w:val="none" w:sz="0" w:space="0" w:color="auto"/>
                <w:left w:val="none" w:sz="0" w:space="0" w:color="auto"/>
                <w:bottom w:val="none" w:sz="0" w:space="0" w:color="auto"/>
                <w:right w:val="none" w:sz="0" w:space="0" w:color="auto"/>
              </w:divBdr>
              <w:divsChild>
                <w:div w:id="1223562956">
                  <w:marLeft w:val="0"/>
                  <w:marRight w:val="0"/>
                  <w:marTop w:val="0"/>
                  <w:marBottom w:val="0"/>
                  <w:divBdr>
                    <w:top w:val="none" w:sz="0" w:space="0" w:color="auto"/>
                    <w:left w:val="none" w:sz="0" w:space="0" w:color="auto"/>
                    <w:bottom w:val="none" w:sz="0" w:space="0" w:color="auto"/>
                    <w:right w:val="none" w:sz="0" w:space="0" w:color="auto"/>
                  </w:divBdr>
                  <w:divsChild>
                    <w:div w:id="10486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3681">
      <w:bodyDiv w:val="1"/>
      <w:marLeft w:val="0"/>
      <w:marRight w:val="0"/>
      <w:marTop w:val="0"/>
      <w:marBottom w:val="0"/>
      <w:divBdr>
        <w:top w:val="none" w:sz="0" w:space="0" w:color="auto"/>
        <w:left w:val="none" w:sz="0" w:space="0" w:color="auto"/>
        <w:bottom w:val="none" w:sz="0" w:space="0" w:color="auto"/>
        <w:right w:val="none" w:sz="0" w:space="0" w:color="auto"/>
      </w:divBdr>
      <w:divsChild>
        <w:div w:id="709576141">
          <w:marLeft w:val="0"/>
          <w:marRight w:val="0"/>
          <w:marTop w:val="0"/>
          <w:marBottom w:val="0"/>
          <w:divBdr>
            <w:top w:val="none" w:sz="0" w:space="0" w:color="auto"/>
            <w:left w:val="none" w:sz="0" w:space="0" w:color="auto"/>
            <w:bottom w:val="none" w:sz="0" w:space="0" w:color="auto"/>
            <w:right w:val="none" w:sz="0" w:space="0" w:color="auto"/>
          </w:divBdr>
          <w:divsChild>
            <w:div w:id="367486173">
              <w:marLeft w:val="0"/>
              <w:marRight w:val="0"/>
              <w:marTop w:val="0"/>
              <w:marBottom w:val="0"/>
              <w:divBdr>
                <w:top w:val="none" w:sz="0" w:space="0" w:color="auto"/>
                <w:left w:val="none" w:sz="0" w:space="0" w:color="auto"/>
                <w:bottom w:val="none" w:sz="0" w:space="0" w:color="auto"/>
                <w:right w:val="none" w:sz="0" w:space="0" w:color="auto"/>
              </w:divBdr>
              <w:divsChild>
                <w:div w:id="13810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22508">
      <w:bodyDiv w:val="1"/>
      <w:marLeft w:val="0"/>
      <w:marRight w:val="0"/>
      <w:marTop w:val="0"/>
      <w:marBottom w:val="0"/>
      <w:divBdr>
        <w:top w:val="none" w:sz="0" w:space="0" w:color="auto"/>
        <w:left w:val="none" w:sz="0" w:space="0" w:color="auto"/>
        <w:bottom w:val="none" w:sz="0" w:space="0" w:color="auto"/>
        <w:right w:val="none" w:sz="0" w:space="0" w:color="auto"/>
      </w:divBdr>
      <w:divsChild>
        <w:div w:id="1019893578">
          <w:marLeft w:val="0"/>
          <w:marRight w:val="0"/>
          <w:marTop w:val="0"/>
          <w:marBottom w:val="0"/>
          <w:divBdr>
            <w:top w:val="none" w:sz="0" w:space="0" w:color="auto"/>
            <w:left w:val="none" w:sz="0" w:space="0" w:color="auto"/>
            <w:bottom w:val="none" w:sz="0" w:space="0" w:color="auto"/>
            <w:right w:val="none" w:sz="0" w:space="0" w:color="auto"/>
          </w:divBdr>
          <w:divsChild>
            <w:div w:id="2007126377">
              <w:marLeft w:val="0"/>
              <w:marRight w:val="0"/>
              <w:marTop w:val="0"/>
              <w:marBottom w:val="0"/>
              <w:divBdr>
                <w:top w:val="none" w:sz="0" w:space="0" w:color="auto"/>
                <w:left w:val="none" w:sz="0" w:space="0" w:color="auto"/>
                <w:bottom w:val="none" w:sz="0" w:space="0" w:color="auto"/>
                <w:right w:val="none" w:sz="0" w:space="0" w:color="auto"/>
              </w:divBdr>
              <w:divsChild>
                <w:div w:id="7778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9595">
      <w:bodyDiv w:val="1"/>
      <w:marLeft w:val="0"/>
      <w:marRight w:val="0"/>
      <w:marTop w:val="0"/>
      <w:marBottom w:val="0"/>
      <w:divBdr>
        <w:top w:val="none" w:sz="0" w:space="0" w:color="auto"/>
        <w:left w:val="none" w:sz="0" w:space="0" w:color="auto"/>
        <w:bottom w:val="none" w:sz="0" w:space="0" w:color="auto"/>
        <w:right w:val="none" w:sz="0" w:space="0" w:color="auto"/>
      </w:divBdr>
      <w:divsChild>
        <w:div w:id="900485542">
          <w:marLeft w:val="0"/>
          <w:marRight w:val="0"/>
          <w:marTop w:val="0"/>
          <w:marBottom w:val="0"/>
          <w:divBdr>
            <w:top w:val="none" w:sz="0" w:space="0" w:color="auto"/>
            <w:left w:val="none" w:sz="0" w:space="0" w:color="auto"/>
            <w:bottom w:val="none" w:sz="0" w:space="0" w:color="auto"/>
            <w:right w:val="none" w:sz="0" w:space="0" w:color="auto"/>
          </w:divBdr>
          <w:divsChild>
            <w:div w:id="830293458">
              <w:marLeft w:val="0"/>
              <w:marRight w:val="0"/>
              <w:marTop w:val="0"/>
              <w:marBottom w:val="0"/>
              <w:divBdr>
                <w:top w:val="none" w:sz="0" w:space="0" w:color="auto"/>
                <w:left w:val="none" w:sz="0" w:space="0" w:color="auto"/>
                <w:bottom w:val="none" w:sz="0" w:space="0" w:color="auto"/>
                <w:right w:val="none" w:sz="0" w:space="0" w:color="auto"/>
              </w:divBdr>
              <w:divsChild>
                <w:div w:id="13257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708">
      <w:bodyDiv w:val="1"/>
      <w:marLeft w:val="0"/>
      <w:marRight w:val="0"/>
      <w:marTop w:val="0"/>
      <w:marBottom w:val="0"/>
      <w:divBdr>
        <w:top w:val="none" w:sz="0" w:space="0" w:color="auto"/>
        <w:left w:val="none" w:sz="0" w:space="0" w:color="auto"/>
        <w:bottom w:val="none" w:sz="0" w:space="0" w:color="auto"/>
        <w:right w:val="none" w:sz="0" w:space="0" w:color="auto"/>
      </w:divBdr>
    </w:div>
    <w:div w:id="2006005793">
      <w:bodyDiv w:val="1"/>
      <w:marLeft w:val="0"/>
      <w:marRight w:val="0"/>
      <w:marTop w:val="0"/>
      <w:marBottom w:val="0"/>
      <w:divBdr>
        <w:top w:val="none" w:sz="0" w:space="0" w:color="auto"/>
        <w:left w:val="none" w:sz="0" w:space="0" w:color="auto"/>
        <w:bottom w:val="none" w:sz="0" w:space="0" w:color="auto"/>
        <w:right w:val="none" w:sz="0" w:space="0" w:color="auto"/>
      </w:divBdr>
    </w:div>
    <w:div w:id="2135441434">
      <w:bodyDiv w:val="1"/>
      <w:marLeft w:val="0"/>
      <w:marRight w:val="0"/>
      <w:marTop w:val="0"/>
      <w:marBottom w:val="0"/>
      <w:divBdr>
        <w:top w:val="none" w:sz="0" w:space="0" w:color="auto"/>
        <w:left w:val="none" w:sz="0" w:space="0" w:color="auto"/>
        <w:bottom w:val="none" w:sz="0" w:space="0" w:color="auto"/>
        <w:right w:val="none" w:sz="0" w:space="0" w:color="auto"/>
      </w:divBdr>
      <w:divsChild>
        <w:div w:id="1329864806">
          <w:marLeft w:val="0"/>
          <w:marRight w:val="0"/>
          <w:marTop w:val="0"/>
          <w:marBottom w:val="0"/>
          <w:divBdr>
            <w:top w:val="none" w:sz="0" w:space="0" w:color="auto"/>
            <w:left w:val="none" w:sz="0" w:space="0" w:color="auto"/>
            <w:bottom w:val="none" w:sz="0" w:space="0" w:color="auto"/>
            <w:right w:val="none" w:sz="0" w:space="0" w:color="auto"/>
          </w:divBdr>
          <w:divsChild>
            <w:div w:id="167185427">
              <w:marLeft w:val="0"/>
              <w:marRight w:val="0"/>
              <w:marTop w:val="0"/>
              <w:marBottom w:val="0"/>
              <w:divBdr>
                <w:top w:val="none" w:sz="0" w:space="0" w:color="auto"/>
                <w:left w:val="none" w:sz="0" w:space="0" w:color="auto"/>
                <w:bottom w:val="none" w:sz="0" w:space="0" w:color="auto"/>
                <w:right w:val="none" w:sz="0" w:space="0" w:color="auto"/>
              </w:divBdr>
              <w:divsChild>
                <w:div w:id="169487900">
                  <w:marLeft w:val="0"/>
                  <w:marRight w:val="0"/>
                  <w:marTop w:val="0"/>
                  <w:marBottom w:val="0"/>
                  <w:divBdr>
                    <w:top w:val="none" w:sz="0" w:space="0" w:color="auto"/>
                    <w:left w:val="none" w:sz="0" w:space="0" w:color="auto"/>
                    <w:bottom w:val="none" w:sz="0" w:space="0" w:color="auto"/>
                    <w:right w:val="none" w:sz="0" w:space="0" w:color="auto"/>
                  </w:divBdr>
                  <w:divsChild>
                    <w:div w:id="402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hotels.ctrip.com/hotels/101127560.html?cityid=1" TargetMode="External"/><Relationship Id="rId26" Type="http://schemas.openxmlformats.org/officeDocument/2006/relationships/hyperlink" Target="https://hotels.ctrip.com/hotels/100365241.html?cityid=17" TargetMode="External"/><Relationship Id="rId39" Type="http://schemas.openxmlformats.org/officeDocument/2006/relationships/theme" Target="theme/theme1.xml"/><Relationship Id="rId21" Type="http://schemas.microsoft.com/office/2007/relationships/hdphoto" Target="media/hdphoto2.wdp"/><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hyperlink" Target="https://hotels.ctrip.com/hotels/128770388.html?cityid=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tels.ctrip.com/hotels/112009446.html?cityid=1" TargetMode="External"/><Relationship Id="rId24" Type="http://schemas.openxmlformats.org/officeDocument/2006/relationships/image" Target="media/image10.png"/><Relationship Id="rId32" Type="http://schemas.microsoft.com/office/2007/relationships/hdphoto" Target="media/hdphoto3.wdp"/><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hotels.ctrip.com/hotels/101127560.html?cityid=1" TargetMode="External"/><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s://hotels.ctrip.com/hotels/419416.html" TargetMode="External"/><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38CC8-217F-4F49-AF41-E54CC579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2432</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VyNT</dc:creator>
  <cp:lastModifiedBy>Windows User</cp:lastModifiedBy>
  <cp:revision>3</cp:revision>
  <cp:lastPrinted>2024-03-15T06:44:00Z</cp:lastPrinted>
  <dcterms:created xsi:type="dcterms:W3CDTF">2026-09-05T05:03:00Z</dcterms:created>
  <dcterms:modified xsi:type="dcterms:W3CDTF">2026-09-05T05:09:00Z</dcterms:modified>
</cp:coreProperties>
</file>