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A3" w:rsidRDefault="00204099">
      <w:pPr>
        <w:jc w:val="center"/>
        <w:rPr>
          <w:rFonts w:ascii="Arial" w:hAnsi="Arial" w:cs="Arial"/>
          <w:b/>
          <w:noProof/>
          <w:color w:val="0070C0"/>
        </w:rPr>
      </w:pPr>
      <w:r w:rsidRPr="00B92416">
        <w:rPr>
          <w:rFonts w:ascii="Arial" w:hAnsi="Arial" w:cs="Arial"/>
          <w:b/>
          <w:bCs/>
          <w:noProof/>
          <w:color w:val="0070C0"/>
          <w:sz w:val="56"/>
          <w:szCs w:val="56"/>
          <w:lang w:val="en-US" w:eastAsia="en-US"/>
        </w:rPr>
        <w:drawing>
          <wp:anchor distT="0" distB="0" distL="114300" distR="114300" simplePos="0" relativeHeight="251693069" behindDoc="0" locked="0" layoutInCell="1" allowOverlap="1" wp14:anchorId="73623C45" wp14:editId="1AAF0DFE">
            <wp:simplePos x="0" y="0"/>
            <wp:positionH relativeFrom="page">
              <wp:posOffset>0</wp:posOffset>
            </wp:positionH>
            <wp:positionV relativeFrom="margin">
              <wp:posOffset>1955915</wp:posOffset>
            </wp:positionV>
            <wp:extent cx="7583805" cy="3968115"/>
            <wp:effectExtent l="0" t="0" r="0" b="0"/>
            <wp:wrapSquare wrapText="bothSides"/>
            <wp:docPr id="196643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9896" name="Pictur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583805" cy="3968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2C8C">
        <w:rPr>
          <w:rFonts w:eastAsia="Calibri"/>
          <w:noProof/>
          <w:szCs w:val="22"/>
          <w:lang w:val="en-US" w:eastAsia="en-US"/>
        </w:rPr>
        <w:drawing>
          <wp:inline distT="0" distB="0" distL="0" distR="0" wp14:anchorId="77D04FDE" wp14:editId="0D94DE3B">
            <wp:extent cx="618172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1162050"/>
                    </a:xfrm>
                    <a:prstGeom prst="rect">
                      <a:avLst/>
                    </a:prstGeom>
                    <a:noFill/>
                    <a:ln>
                      <a:noFill/>
                    </a:ln>
                  </pic:spPr>
                </pic:pic>
              </a:graphicData>
            </a:graphic>
          </wp:inline>
        </w:drawing>
      </w:r>
    </w:p>
    <w:p w:rsidR="00DA7EA3" w:rsidRDefault="00DA7EA3">
      <w:pPr>
        <w:jc w:val="center"/>
        <w:rPr>
          <w:rFonts w:ascii="Arial" w:hAnsi="Arial" w:cs="Arial"/>
          <w:b/>
          <w:noProof/>
          <w:color w:val="0070C0"/>
        </w:rPr>
      </w:pPr>
    </w:p>
    <w:p w:rsidR="00DA7EA3" w:rsidRDefault="00DA7EA3">
      <w:pPr>
        <w:jc w:val="center"/>
        <w:rPr>
          <w:rFonts w:ascii="Arial" w:hAnsi="Arial" w:cs="Arial"/>
          <w:b/>
          <w:noProof/>
          <w:color w:val="0070C0"/>
        </w:rPr>
      </w:pPr>
    </w:p>
    <w:p w:rsidR="00DA7EA3" w:rsidRDefault="00DA7EA3">
      <w:pPr>
        <w:jc w:val="center"/>
        <w:rPr>
          <w:rFonts w:ascii="Arial" w:hAnsi="Arial" w:cs="Arial"/>
          <w:b/>
          <w:noProof/>
          <w:color w:val="0070C0"/>
        </w:rPr>
      </w:pPr>
    </w:p>
    <w:p w:rsidR="00DA7EA3" w:rsidRDefault="00DA7EA3">
      <w:pPr>
        <w:jc w:val="center"/>
        <w:rPr>
          <w:rFonts w:ascii="Arial" w:hAnsi="Arial" w:cs="Arial"/>
          <w:b/>
          <w:noProof/>
          <w:color w:val="0070C0"/>
        </w:rPr>
      </w:pPr>
    </w:p>
    <w:p w:rsidR="00305C12" w:rsidRDefault="00204099">
      <w:pPr>
        <w:jc w:val="center"/>
        <w:rPr>
          <w:rFonts w:ascii="Arial" w:hAnsi="Arial" w:cs="Arial"/>
          <w:b/>
          <w:bCs/>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FF000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 LỊCH HÀN QUỐC</w:t>
      </w:r>
    </w:p>
    <w:p w:rsidR="00305C12" w:rsidRDefault="00F11DE0">
      <w:pPr>
        <w:spacing w:line="271" w:lineRule="auto"/>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14:textOutline w14:w="9525" w14:cap="rnd" w14:cmpd="sng" w14:algn="ctr">
            <w14:noFill/>
            <w14:prstDash w14:val="solid"/>
            <w14:bevel/>
          </w14:textOutline>
        </w:rPr>
        <w:t xml:space="preserve"> </w:t>
      </w:r>
      <w:r>
        <w:rPr>
          <w:rFonts w:ascii="Arial" w:hAnsi="Arial" w:cs="Arial"/>
          <w:b/>
          <w:bCs/>
          <w:color w:val="0070C0"/>
          <w:sz w:val="28"/>
          <w:szCs w:val="28"/>
          <w14:textOutline w14:w="0" w14:cap="flat" w14:cmpd="sng" w14:algn="ctr">
            <w14:noFill/>
            <w14:prstDash w14:val="solid"/>
            <w14:round/>
          </w14:textOutline>
        </w:rPr>
        <w:t xml:space="preserve">6 Ngày 5 Đêm | </w:t>
      </w:r>
      <w:r>
        <w:rPr>
          <w:rFonts w:ascii="Arial" w:hAnsi="Arial" w:cs="Arial"/>
          <w:b/>
          <w:color w:val="0070C0"/>
          <w:sz w:val="28"/>
          <w:szCs w:val="28"/>
        </w:rPr>
        <w:sym w:font="Wingdings" w:char="F051"/>
      </w:r>
      <w:r w:rsidR="007B5E3E">
        <w:rPr>
          <w:rFonts w:ascii="Arial" w:hAnsi="Arial" w:cs="Arial"/>
          <w:b/>
          <w:bCs/>
          <w:color w:val="0070C0"/>
          <w:sz w:val="28"/>
          <w:szCs w:val="28"/>
          <w14:textOutline w14:w="0" w14:cap="flat" w14:cmpd="sng" w14:algn="ctr">
            <w14:noFill/>
            <w14:prstDash w14:val="solid"/>
            <w14:round/>
          </w14:textOutline>
        </w:rPr>
        <w:t xml:space="preserve"> Vietjet Air</w:t>
      </w:r>
    </w:p>
    <w:p w:rsidR="00305C12" w:rsidRDefault="00F11DE0">
      <w:pPr>
        <w:spacing w:line="271" w:lineRule="auto"/>
        <w:jc w:val="center"/>
        <w:rPr>
          <w:rFonts w:ascii="Arial" w:hAnsi="Arial" w:cs="Arial"/>
          <w:b/>
          <w:bCs/>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C00000"/>
          <w:sz w:val="32"/>
          <w:szCs w:val="32"/>
          <w:lang w:val="en-US"/>
        </w:rPr>
        <w:t>HÀNH TRÌNH</w:t>
      </w:r>
    </w:p>
    <w:tbl>
      <w:tblPr>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82"/>
      </w:tblGrid>
      <w:tr w:rsidR="00305C12">
        <w:trPr>
          <w:trHeight w:val="327"/>
        </w:trPr>
        <w:tc>
          <w:tcPr>
            <w:tcW w:w="1918" w:type="dxa"/>
            <w:shd w:val="clear" w:color="auto" w:fill="0070C0"/>
            <w:vAlign w:val="center"/>
          </w:tcPr>
          <w:p w:rsidR="00305C12" w:rsidRDefault="00F11DE0">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1 </w:t>
            </w:r>
          </w:p>
        </w:tc>
        <w:tc>
          <w:tcPr>
            <w:tcW w:w="8882" w:type="dxa"/>
            <w:shd w:val="clear" w:color="auto" w:fill="0070C0"/>
            <w:vAlign w:val="center"/>
          </w:tcPr>
          <w:p w:rsidR="00305C12" w:rsidRDefault="00F11DE0">
            <w:pPr>
              <w:ind w:right="34"/>
              <w:rPr>
                <w:rFonts w:ascii="Arial" w:hAnsi="Arial" w:cs="Arial"/>
                <w:b/>
                <w:color w:val="F2F2F2"/>
                <w:sz w:val="26"/>
                <w:szCs w:val="26"/>
              </w:rPr>
            </w:pPr>
            <w:r>
              <w:rPr>
                <w:rFonts w:ascii="Arial" w:hAnsi="Arial" w:cs="Arial"/>
                <w:b/>
                <w:bCs/>
                <w:color w:val="FFFFFF"/>
                <w:sz w:val="26"/>
                <w:szCs w:val="26"/>
              </w:rPr>
              <w:t xml:space="preserve">TP.HỒ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BUSAN</w:t>
            </w:r>
            <w:r>
              <w:rPr>
                <w:rFonts w:ascii="Arial" w:hAnsi="Arial" w:cs="Arial"/>
                <w:b/>
                <w:color w:val="F2F2F2"/>
                <w:sz w:val="26"/>
                <w:szCs w:val="26"/>
              </w:rPr>
              <w:t xml:space="preserve">                           (nghỉ ngơi trên máy bay)           </w:t>
            </w:r>
          </w:p>
        </w:tc>
      </w:tr>
    </w:tbl>
    <w:p w:rsidR="00305C12" w:rsidRDefault="00F11DE0">
      <w:pPr>
        <w:pStyle w:val="NoSpacing"/>
        <w:spacing w:line="276" w:lineRule="auto"/>
        <w:ind w:right="360"/>
        <w:rPr>
          <w:rFonts w:ascii="Arial" w:hAnsi="Arial" w:cs="Arial"/>
          <w:color w:val="000000"/>
          <w:sz w:val="24"/>
          <w:szCs w:val="24"/>
          <w:lang w:val="vi-VN"/>
        </w:rPr>
      </w:pPr>
      <w:r>
        <w:rPr>
          <w:rFonts w:ascii="Arial" w:hAnsi="Arial" w:cs="Arial"/>
          <w:b/>
          <w:color w:val="000000"/>
          <w:sz w:val="24"/>
          <w:szCs w:val="24"/>
          <w:lang w:val="vi-VN"/>
        </w:rPr>
        <w:t xml:space="preserve">Tối: </w:t>
      </w:r>
      <w:r>
        <w:rPr>
          <w:rFonts w:ascii="Arial" w:hAnsi="Arial" w:cs="Arial"/>
          <w:color w:val="000000"/>
          <w:sz w:val="24"/>
          <w:szCs w:val="24"/>
          <w:lang w:val="vi-VN"/>
        </w:rPr>
        <w:t xml:space="preserve"> Quý khách có mặt tại </w:t>
      </w:r>
      <w:r>
        <w:rPr>
          <w:rFonts w:ascii="Arial" w:hAnsi="Arial" w:cs="Arial"/>
          <w:b/>
          <w:color w:val="0070C0"/>
          <w:sz w:val="24"/>
          <w:szCs w:val="24"/>
          <w:lang w:val="vi-VN"/>
        </w:rPr>
        <w:t>sân bay Tân Sơn Nhất</w:t>
      </w:r>
      <w:r>
        <w:rPr>
          <w:rFonts w:ascii="Arial" w:hAnsi="Arial" w:cs="Arial"/>
          <w:color w:val="0070C0"/>
          <w:sz w:val="24"/>
          <w:szCs w:val="24"/>
          <w:lang w:val="vi-VN"/>
        </w:rPr>
        <w:t xml:space="preserve"> </w:t>
      </w:r>
      <w:r>
        <w:rPr>
          <w:rFonts w:ascii="Arial" w:hAnsi="Arial" w:cs="Arial"/>
          <w:color w:val="000000"/>
          <w:sz w:val="24"/>
          <w:szCs w:val="24"/>
          <w:lang w:val="vi-VN"/>
        </w:rPr>
        <w:t>ga đi quốc tế. Trưởng Đoàn hướng dẫn làm thủ tục check in đáp chuyến đi Hàn Quốc.</w:t>
      </w:r>
    </w:p>
    <w:tbl>
      <w:tblPr>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82"/>
      </w:tblGrid>
      <w:tr w:rsidR="00305C12">
        <w:trPr>
          <w:trHeight w:val="327"/>
        </w:trPr>
        <w:tc>
          <w:tcPr>
            <w:tcW w:w="1918" w:type="dxa"/>
            <w:shd w:val="clear" w:color="auto" w:fill="0070C0"/>
            <w:vAlign w:val="center"/>
          </w:tcPr>
          <w:p w:rsidR="00305C12" w:rsidRDefault="00F11DE0">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2</w:t>
            </w:r>
            <w:r>
              <w:rPr>
                <w:rFonts w:ascii="Arial" w:hAnsi="Arial" w:cs="Arial"/>
                <w:b/>
                <w:color w:val="FFFFFF"/>
                <w:sz w:val="26"/>
                <w:szCs w:val="26"/>
              </w:rPr>
              <w:t xml:space="preserve"> </w:t>
            </w:r>
          </w:p>
        </w:tc>
        <w:tc>
          <w:tcPr>
            <w:tcW w:w="8882" w:type="dxa"/>
            <w:shd w:val="clear" w:color="auto" w:fill="0070C0"/>
            <w:vAlign w:val="center"/>
          </w:tcPr>
          <w:p w:rsidR="00305C12" w:rsidRDefault="00F11DE0">
            <w:pPr>
              <w:ind w:right="34"/>
              <w:rPr>
                <w:rFonts w:ascii="Arial" w:hAnsi="Arial" w:cs="Arial"/>
                <w:b/>
                <w:color w:val="F2F2F2"/>
                <w:sz w:val="26"/>
                <w:szCs w:val="26"/>
              </w:rPr>
            </w:pPr>
            <w:r>
              <w:rPr>
                <w:rFonts w:ascii="Arial" w:hAnsi="Arial" w:cs="Arial"/>
                <w:b/>
                <w:bCs/>
                <w:color w:val="FFFFFF"/>
                <w:sz w:val="26"/>
                <w:szCs w:val="26"/>
              </w:rPr>
              <w:t>BUSAN -GYEONGJU                                  (</w:t>
            </w:r>
            <w:r>
              <w:rPr>
                <w:rFonts w:ascii="Arial" w:hAnsi="Arial" w:cs="Arial"/>
                <w:b/>
                <w:color w:val="FFFFFF"/>
                <w:sz w:val="26"/>
                <w:szCs w:val="26"/>
              </w:rPr>
              <w:t>Ăn Sáng, Trưa, Tối)</w:t>
            </w:r>
          </w:p>
        </w:tc>
      </w:tr>
    </w:tbl>
    <w:p w:rsidR="00305C12" w:rsidRDefault="00F11DE0">
      <w:pPr>
        <w:spacing w:line="360" w:lineRule="auto"/>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658246" behindDoc="1" locked="0" layoutInCell="1" allowOverlap="1" wp14:anchorId="3F6937D5" wp14:editId="428FBF3E">
            <wp:simplePos x="0" y="0"/>
            <wp:positionH relativeFrom="margin">
              <wp:align>right</wp:align>
            </wp:positionH>
            <wp:positionV relativeFrom="paragraph">
              <wp:posOffset>175016</wp:posOffset>
            </wp:positionV>
            <wp:extent cx="2743200" cy="1831340"/>
            <wp:effectExtent l="19050" t="0" r="19050" b="35560"/>
            <wp:wrapTight wrapText="bothSides">
              <wp:wrapPolygon edited="0">
                <wp:start x="450" y="0"/>
                <wp:lineTo x="-150" y="449"/>
                <wp:lineTo x="-150" y="20671"/>
                <wp:lineTo x="300" y="21795"/>
                <wp:lineTo x="21150" y="21795"/>
                <wp:lineTo x="21300" y="21345"/>
                <wp:lineTo x="21600" y="18649"/>
                <wp:lineTo x="21600" y="2472"/>
                <wp:lineTo x="21450" y="899"/>
                <wp:lineTo x="21150" y="0"/>
                <wp:lineTo x="45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743200" cy="1831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 xml:space="preserve">Sáng: </w:t>
      </w:r>
      <w:r>
        <w:rPr>
          <w:rFonts w:ascii="Arial" w:hAnsi="Arial" w:cs="Arial"/>
          <w:color w:val="000000"/>
        </w:rPr>
        <w:t>Xe và HDV đón khách tại sân bay Busan, dùng bữa sáng.</w:t>
      </w:r>
    </w:p>
    <w:p w:rsidR="00305C12" w:rsidRDefault="00F11DE0">
      <w:pPr>
        <w:spacing w:line="360" w:lineRule="auto"/>
        <w:jc w:val="both"/>
        <w:rPr>
          <w:rFonts w:ascii="Arial" w:hAnsi="Arial" w:cs="Arial"/>
          <w:color w:val="000000"/>
        </w:rPr>
      </w:pPr>
      <w:r>
        <w:rPr>
          <w:rFonts w:ascii="Arial" w:hAnsi="Arial" w:cs="Arial"/>
          <w:color w:val="000000"/>
        </w:rPr>
        <w:t xml:space="preserve">Đoàn di chuyển đi tham quan: </w:t>
      </w:r>
    </w:p>
    <w:p w:rsidR="00305C12" w:rsidRDefault="00F11DE0">
      <w:pPr>
        <w:pStyle w:val="ListParagraph"/>
        <w:numPr>
          <w:ilvl w:val="0"/>
          <w:numId w:val="2"/>
        </w:numPr>
        <w:spacing w:after="0" w:line="360" w:lineRule="auto"/>
        <w:ind w:right="450"/>
        <w:jc w:val="both"/>
        <w:rPr>
          <w:rFonts w:ascii="Arial" w:hAnsi="Arial" w:cs="Arial"/>
          <w:b/>
          <w:color w:val="0070C0"/>
          <w:sz w:val="24"/>
          <w:szCs w:val="24"/>
          <w:lang w:val="de-DE"/>
        </w:rPr>
      </w:pPr>
      <w:r>
        <w:rPr>
          <w:rFonts w:ascii="Arial" w:eastAsia="Times New Roman" w:hAnsi="Arial" w:cs="Arial"/>
          <w:color w:val="000000"/>
          <w:sz w:val="24"/>
          <w:szCs w:val="24"/>
          <w:lang w:val="de-DE" w:eastAsia="vi-VN"/>
        </w:rPr>
        <w:t xml:space="preserve">Trải nghiệm đi tàu điện ven biển </w:t>
      </w:r>
      <w:r>
        <w:rPr>
          <w:rFonts w:ascii="Arial" w:hAnsi="Arial" w:cs="Arial"/>
          <w:b/>
          <w:color w:val="0070C0"/>
          <w:sz w:val="24"/>
          <w:szCs w:val="24"/>
          <w:lang w:val="de-DE"/>
        </w:rPr>
        <w:t>bãi biển Haeundae</w:t>
      </w:r>
      <w:r>
        <w:rPr>
          <w:rFonts w:ascii="Arial" w:eastAsia="Times New Roman" w:hAnsi="Arial" w:cs="Arial"/>
          <w:color w:val="000000"/>
          <w:sz w:val="24"/>
          <w:szCs w:val="24"/>
          <w:lang w:val="de-DE" w:eastAsia="vi-VN"/>
        </w:rPr>
        <w:t xml:space="preserve">  nơi khách du lịch có thể ngắm toàn cảnh bãi biển Haeundae từ trên cao siêu đẹp Busan.</w:t>
      </w:r>
    </w:p>
    <w:p w:rsidR="00305C12" w:rsidRDefault="00F11DE0">
      <w:pPr>
        <w:pStyle w:val="ListParagraph"/>
        <w:numPr>
          <w:ilvl w:val="0"/>
          <w:numId w:val="2"/>
        </w:numPr>
        <w:spacing w:after="0" w:line="360" w:lineRule="auto"/>
        <w:ind w:right="296"/>
        <w:jc w:val="both"/>
        <w:rPr>
          <w:rFonts w:ascii="Arial" w:eastAsia="Times New Roman" w:hAnsi="Arial" w:cs="Arial"/>
          <w:color w:val="000000"/>
          <w:sz w:val="24"/>
          <w:szCs w:val="24"/>
          <w:lang w:eastAsia="vi-VN"/>
        </w:rPr>
      </w:pPr>
      <w:r>
        <w:rPr>
          <w:rFonts w:ascii="Arial" w:hAnsi="Arial" w:cs="Arial"/>
          <w:b/>
          <w:color w:val="0070C0"/>
          <w:sz w:val="24"/>
          <w:szCs w:val="24"/>
          <w:lang w:val="de-DE"/>
        </w:rPr>
        <w:t xml:space="preserve">Làng bích họa Gamchoen Village - </w:t>
      </w:r>
      <w:r>
        <w:rPr>
          <w:rFonts w:ascii="Arial" w:eastAsia="Times New Roman" w:hAnsi="Arial" w:cs="Arial"/>
          <w:color w:val="000000"/>
          <w:sz w:val="24"/>
          <w:szCs w:val="24"/>
          <w:lang w:val="vi-VN" w:eastAsia="vi-VN"/>
        </w:rPr>
        <w:t xml:space="preserve">từng là một ngôi làng cổ trên đồi, nhìn hướng ra biển với những căn nhà cũ kỹ, xuống cấp. Năm 2009 ngôi làng được những nghệ sĩ phục dựng bằng những sắc màu đầy tính nghệ thuật. Ngôi </w:t>
      </w:r>
      <w:r>
        <w:rPr>
          <w:rFonts w:ascii="Arial" w:eastAsia="Times New Roman" w:hAnsi="Arial" w:cs="Arial"/>
          <w:color w:val="000000"/>
          <w:sz w:val="24"/>
          <w:szCs w:val="24"/>
          <w:lang w:val="vi-VN" w:eastAsia="vi-VN"/>
        </w:rPr>
        <w:lastRenderedPageBreak/>
        <w:t xml:space="preserve">làng tranh tường bắt đầu được nhiều người biết tới với những khung hình rất riêng, không lẫn đi đâu được. </w:t>
      </w:r>
      <w:r>
        <w:rPr>
          <w:rFonts w:ascii="Arial" w:eastAsia="Times New Roman" w:hAnsi="Arial" w:cs="Arial"/>
          <w:color w:val="000000"/>
          <w:sz w:val="24"/>
          <w:szCs w:val="24"/>
          <w:lang w:eastAsia="vi-VN"/>
        </w:rPr>
        <w:t>Gamcheon đươcc mệnh danh là Santorini của xứ Kim Chi</w:t>
      </w:r>
    </w:p>
    <w:p w:rsidR="00305C12" w:rsidRDefault="00303C37">
      <w:pPr>
        <w:spacing w:line="360" w:lineRule="auto"/>
        <w:ind w:right="450"/>
        <w:jc w:val="both"/>
        <w:rPr>
          <w:rFonts w:ascii="Arial" w:hAnsi="Arial" w:cs="Arial"/>
          <w:bCs/>
          <w:color w:val="000000" w:themeColor="text1"/>
          <w:lang w:val="de-DE"/>
        </w:rPr>
      </w:pPr>
      <w:r>
        <w:rPr>
          <w:noProof/>
          <w:lang w:val="en-US" w:eastAsia="en-US"/>
        </w:rPr>
        <w:drawing>
          <wp:anchor distT="0" distB="0" distL="114300" distR="114300" simplePos="0" relativeHeight="251658247" behindDoc="0" locked="0" layoutInCell="1" allowOverlap="1" wp14:anchorId="0C156F38" wp14:editId="2D587071">
            <wp:simplePos x="0" y="0"/>
            <wp:positionH relativeFrom="margin">
              <wp:posOffset>4162425</wp:posOffset>
            </wp:positionH>
            <wp:positionV relativeFrom="margin">
              <wp:posOffset>624840</wp:posOffset>
            </wp:positionV>
            <wp:extent cx="2646680" cy="1818005"/>
            <wp:effectExtent l="0" t="0" r="1270" b="0"/>
            <wp:wrapSquare wrapText="bothSides"/>
            <wp:docPr id="92136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64697"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6680" cy="181800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11DE0">
        <w:rPr>
          <w:rFonts w:ascii="Arial" w:hAnsi="Arial" w:cs="Arial"/>
          <w:b/>
          <w:color w:val="0070C0"/>
          <w:lang w:val="de-DE"/>
        </w:rPr>
        <w:t xml:space="preserve">Trưa: </w:t>
      </w:r>
      <w:r w:rsidR="00F11DE0">
        <w:rPr>
          <w:rFonts w:ascii="Arial" w:hAnsi="Arial" w:cs="Arial"/>
          <w:bCs/>
          <w:color w:val="000000" w:themeColor="text1"/>
          <w:lang w:val="de-DE"/>
        </w:rPr>
        <w:t xml:space="preserve">Dùng bữa trưa tại nhà hàng. Sau đó di chuyển về </w:t>
      </w:r>
      <w:r w:rsidR="00F11DE0">
        <w:rPr>
          <w:rFonts w:ascii="Arial" w:hAnsi="Arial" w:cs="Arial"/>
          <w:bCs/>
          <w:color w:val="000000" w:themeColor="text1"/>
        </w:rPr>
        <w:t>Gyeongju</w:t>
      </w:r>
      <w:r w:rsidR="00F11DE0">
        <w:rPr>
          <w:rFonts w:ascii="Arial" w:hAnsi="Arial" w:cs="Arial"/>
          <w:bCs/>
          <w:color w:val="000000" w:themeColor="text1"/>
          <w:lang w:val="de-DE"/>
        </w:rPr>
        <w:t>, tham quan:</w:t>
      </w:r>
    </w:p>
    <w:p w:rsidR="00305C12" w:rsidRDefault="00F11DE0">
      <w:pPr>
        <w:pStyle w:val="ListParagraph"/>
        <w:numPr>
          <w:ilvl w:val="0"/>
          <w:numId w:val="15"/>
        </w:numPr>
        <w:spacing w:line="360" w:lineRule="auto"/>
        <w:ind w:right="450"/>
        <w:rPr>
          <w:rFonts w:ascii="Arial" w:hAnsi="Arial" w:cs="Arial"/>
          <w:b/>
          <w:color w:val="0070C0"/>
          <w:sz w:val="24"/>
          <w:szCs w:val="24"/>
        </w:rPr>
      </w:pPr>
      <w:r>
        <w:rPr>
          <w:rFonts w:ascii="Arial" w:hAnsi="Arial" w:cs="Arial"/>
          <w:b/>
          <w:color w:val="0070C0"/>
          <w:sz w:val="24"/>
          <w:szCs w:val="24"/>
          <w:lang w:val="de-DE"/>
        </w:rPr>
        <w:t xml:space="preserve">Chùa Bulguksa - </w:t>
      </w:r>
      <w:r>
        <w:rPr>
          <w:rFonts w:ascii="Arial" w:hAnsi="Arial" w:cs="Arial"/>
          <w:bCs/>
          <w:color w:val="000000" w:themeColor="text1"/>
          <w:sz w:val="24"/>
          <w:szCs w:val="24"/>
          <w:lang w:val="de-DE"/>
        </w:rPr>
        <w:t>n</w:t>
      </w:r>
      <w:r>
        <w:rPr>
          <w:rFonts w:ascii="Arial" w:hAnsi="Arial" w:cs="Arial"/>
          <w:bCs/>
          <w:color w:val="000000" w:themeColor="text1"/>
          <w:sz w:val="24"/>
          <w:szCs w:val="24"/>
        </w:rPr>
        <w:t xml:space="preserve">gôi chùa nghìn năm tuổi </w:t>
      </w:r>
      <w:r>
        <w:rPr>
          <w:rFonts w:ascii="Arial" w:hAnsi="Arial" w:cs="Arial"/>
          <w:color w:val="070B11"/>
          <w:sz w:val="24"/>
          <w:szCs w:val="24"/>
          <w:shd w:val="clear" w:color="auto" w:fill="FFFFFF"/>
          <w:lang w:val="de-DE"/>
        </w:rPr>
        <w:t>nằm ẩn mình trên sườn núi Tohama hùng vĩ. Nơi đây sở hữu một bức tranh tráng lệ, với những mái cong uy nghi, những pho tượng Phật uy nghiêm và những chi tiết trang trí tinh xảo, tất cả hòa quyện tạo nên một không gian tâm linh thanh tịnh, mang đến cảm giác bình yên cho tâm hồn.</w:t>
      </w:r>
      <w:r>
        <w:rPr>
          <w:lang w:val="de-DE"/>
        </w:rPr>
        <w:t xml:space="preserve"> </w:t>
      </w:r>
    </w:p>
    <w:p w:rsidR="00305C12" w:rsidRDefault="00F11DE0">
      <w:pPr>
        <w:pStyle w:val="ListParagraph"/>
        <w:numPr>
          <w:ilvl w:val="0"/>
          <w:numId w:val="15"/>
        </w:numPr>
        <w:spacing w:line="360" w:lineRule="auto"/>
        <w:ind w:right="450"/>
        <w:jc w:val="both"/>
        <w:rPr>
          <w:rFonts w:ascii="Arial" w:hAnsi="Arial" w:cs="Arial"/>
          <w:bCs/>
          <w:color w:val="000000" w:themeColor="text1"/>
          <w:sz w:val="24"/>
          <w:szCs w:val="24"/>
        </w:rPr>
      </w:pPr>
      <w:r>
        <w:rPr>
          <w:rFonts w:ascii="Arial" w:hAnsi="Arial" w:cs="Arial"/>
          <w:b/>
          <w:color w:val="0070C0"/>
          <w:sz w:val="24"/>
          <w:szCs w:val="24"/>
        </w:rPr>
        <w:t>C</w:t>
      </w:r>
      <w:r>
        <w:rPr>
          <w:rFonts w:ascii="Arial" w:hAnsi="Arial" w:cs="Arial"/>
          <w:b/>
          <w:color w:val="0070C0"/>
          <w:sz w:val="24"/>
          <w:szCs w:val="24"/>
          <w:lang w:val="vi-VN"/>
        </w:rPr>
        <w:t>ầu Woljienggyo</w:t>
      </w:r>
      <w:r>
        <w:rPr>
          <w:rFonts w:ascii="Arial" w:hAnsi="Arial" w:cs="Arial"/>
          <w:b/>
          <w:color w:val="0070C0"/>
          <w:sz w:val="24"/>
          <w:szCs w:val="24"/>
        </w:rPr>
        <w:t xml:space="preserve">- </w:t>
      </w:r>
      <w:r>
        <w:rPr>
          <w:rFonts w:ascii="Arial" w:hAnsi="Arial" w:cs="Arial"/>
          <w:bCs/>
          <w:color w:val="000000" w:themeColor="text1"/>
          <w:sz w:val="24"/>
          <w:szCs w:val="24"/>
        </w:rPr>
        <w:t xml:space="preserve">cây cầu gỗ lớn nhất Hàn Quốc, tượng trưng cho sự kết nối giữa con người và thiên nhiên, giữa quá khứ và hiện tại.t </w:t>
      </w:r>
    </w:p>
    <w:p w:rsidR="00305C12" w:rsidRDefault="00F11DE0">
      <w:pPr>
        <w:spacing w:line="360" w:lineRule="auto"/>
        <w:jc w:val="both"/>
        <w:rPr>
          <w:rFonts w:ascii="Arial" w:hAnsi="Arial" w:cs="Arial"/>
          <w:color w:val="000000"/>
          <w:sz w:val="26"/>
          <w:szCs w:val="26"/>
          <w:lang w:val="de-DE"/>
        </w:rPr>
      </w:pPr>
      <w:r>
        <w:rPr>
          <w:rFonts w:ascii="Arial" w:hAnsi="Arial" w:cs="Arial"/>
          <w:b/>
          <w:bCs/>
          <w:color w:val="000000"/>
          <w:lang w:val="de-DE"/>
        </w:rPr>
        <w:t>Tối:</w:t>
      </w:r>
      <w:r>
        <w:rPr>
          <w:rFonts w:ascii="Arial" w:hAnsi="Arial" w:cs="Arial"/>
          <w:color w:val="000000"/>
          <w:lang w:val="de-DE"/>
        </w:rPr>
        <w:t xml:space="preserve"> Dùng bữa tối tại nha hàng. Về khách sạn nhận phòng, nghỉ ngơi.</w:t>
      </w:r>
      <w:r>
        <w:rPr>
          <w:rFonts w:ascii="Arial" w:hAnsi="Arial" w:cs="Arial"/>
          <w:color w:val="000000"/>
          <w:sz w:val="26"/>
          <w:szCs w:val="26"/>
          <w:lang w:val="de-DE"/>
        </w:rPr>
        <w:t xml:space="preserve"> </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882"/>
      </w:tblGrid>
      <w:tr w:rsidR="00305C12">
        <w:trPr>
          <w:trHeight w:val="327"/>
        </w:trPr>
        <w:tc>
          <w:tcPr>
            <w:tcW w:w="1980" w:type="dxa"/>
            <w:shd w:val="clear" w:color="auto" w:fill="0070C0"/>
            <w:vAlign w:val="center"/>
          </w:tcPr>
          <w:p w:rsidR="00305C12" w:rsidRDefault="00F11DE0">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3</w:t>
            </w:r>
            <w:r>
              <w:rPr>
                <w:rFonts w:ascii="Arial" w:hAnsi="Arial" w:cs="Arial"/>
                <w:b/>
                <w:color w:val="FFFFFF"/>
                <w:sz w:val="26"/>
                <w:szCs w:val="26"/>
              </w:rPr>
              <w:t xml:space="preserve"> </w:t>
            </w:r>
          </w:p>
        </w:tc>
        <w:tc>
          <w:tcPr>
            <w:tcW w:w="8882" w:type="dxa"/>
            <w:shd w:val="clear" w:color="auto" w:fill="0070C0"/>
            <w:vAlign w:val="center"/>
          </w:tcPr>
          <w:p w:rsidR="00305C12" w:rsidRDefault="00F11DE0">
            <w:pPr>
              <w:ind w:right="34"/>
              <w:rPr>
                <w:rFonts w:ascii="Arial" w:hAnsi="Arial" w:cs="Arial"/>
                <w:b/>
                <w:color w:val="F2F2F2"/>
                <w:sz w:val="26"/>
                <w:szCs w:val="26"/>
              </w:rPr>
            </w:pPr>
            <w:r>
              <w:rPr>
                <w:rFonts w:ascii="Arial" w:hAnsi="Arial" w:cs="Arial"/>
                <w:b/>
                <w:bCs/>
                <w:color w:val="FFFFFF"/>
                <w:sz w:val="26"/>
                <w:szCs w:val="26"/>
              </w:rPr>
              <w:t xml:space="preserve">GYEONGJU-ULSAN                                             </w:t>
            </w:r>
            <w:r>
              <w:rPr>
                <w:rFonts w:ascii="Arial" w:hAnsi="Arial" w:cs="Arial"/>
                <w:b/>
                <w:color w:val="FFFFFF"/>
                <w:sz w:val="26"/>
                <w:szCs w:val="26"/>
              </w:rPr>
              <w:t>(Ăn sáng, trưa, tối )</w:t>
            </w:r>
          </w:p>
        </w:tc>
      </w:tr>
    </w:tbl>
    <w:p w:rsidR="00305C12" w:rsidRDefault="00F11DE0">
      <w:pPr>
        <w:spacing w:line="360" w:lineRule="auto"/>
        <w:jc w:val="both"/>
        <w:rPr>
          <w:rFonts w:ascii="Arial" w:hAnsi="Arial" w:cs="Arial"/>
          <w:sz w:val="22"/>
          <w:szCs w:val="22"/>
        </w:rPr>
      </w:pPr>
      <w:r>
        <w:rPr>
          <w:rFonts w:ascii="Arial" w:hAnsi="Arial" w:cs="Arial"/>
          <w:b/>
          <w:color w:val="000000"/>
        </w:rPr>
        <w:t xml:space="preserve">Sáng: </w:t>
      </w:r>
      <w:r>
        <w:rPr>
          <w:rFonts w:ascii="Arial" w:hAnsi="Arial" w:cs="Arial"/>
          <w:color w:val="000000"/>
        </w:rPr>
        <w:t xml:space="preserve">dùng bữa sáng tại khách sạn, trả phòng khách sạn. </w:t>
      </w:r>
      <w:r>
        <w:rPr>
          <w:rFonts w:ascii="Arial" w:hAnsi="Arial" w:cs="Arial"/>
          <w:color w:val="000000"/>
          <w:lang w:val="en-US"/>
        </w:rPr>
        <w:t>Khởi hành tham quan:</w:t>
      </w:r>
    </w:p>
    <w:p w:rsidR="00305C12" w:rsidRDefault="00F11DE0">
      <w:pPr>
        <w:pStyle w:val="ListParagraph"/>
        <w:numPr>
          <w:ilvl w:val="0"/>
          <w:numId w:val="2"/>
        </w:numPr>
        <w:spacing w:after="0" w:line="360" w:lineRule="auto"/>
        <w:jc w:val="both"/>
        <w:rPr>
          <w:rFonts w:ascii="Arial" w:eastAsia="Times New Roman" w:hAnsi="Arial" w:cs="Arial"/>
          <w:color w:val="000000"/>
          <w:sz w:val="24"/>
          <w:szCs w:val="24"/>
          <w:lang w:val="vi-VN" w:eastAsia="vi-VN"/>
        </w:rPr>
      </w:pPr>
      <w:r>
        <w:rPr>
          <w:rFonts w:ascii="Arial" w:hAnsi="Arial" w:cs="Arial"/>
          <w:b/>
          <w:color w:val="0070C0"/>
          <w:sz w:val="24"/>
          <w:szCs w:val="24"/>
          <w:lang w:val="vi-VN"/>
        </w:rPr>
        <w:t>Khu sinh thái cá voi Ulsan</w:t>
      </w:r>
      <w:r>
        <w:rPr>
          <w:rFonts w:ascii="Arial" w:hAnsi="Arial" w:cs="Arial"/>
          <w:b/>
          <w:color w:val="0070C0"/>
          <w:sz w:val="24"/>
          <w:szCs w:val="24"/>
          <w:lang w:val="de-DE"/>
        </w:rPr>
        <w:t xml:space="preserve"> </w:t>
      </w:r>
      <w:r>
        <w:rPr>
          <w:rFonts w:ascii="Arial" w:hAnsi="Arial" w:cs="Arial"/>
          <w:bCs/>
          <w:color w:val="000000" w:themeColor="text1"/>
          <w:sz w:val="24"/>
          <w:szCs w:val="24"/>
          <w:lang w:val="de-DE"/>
        </w:rPr>
        <w:t>–</w:t>
      </w:r>
      <w:r>
        <w:rPr>
          <w:rFonts w:ascii="Arial" w:eastAsia="Times New Roman" w:hAnsi="Arial" w:cs="Arial"/>
          <w:color w:val="000000" w:themeColor="text1"/>
          <w:spacing w:val="4"/>
          <w:sz w:val="20"/>
          <w:szCs w:val="20"/>
          <w:lang w:val="vi-VN" w:eastAsia="vi-VN"/>
        </w:rPr>
        <w:t xml:space="preserve"> </w:t>
      </w:r>
      <w:r>
        <w:rPr>
          <w:rFonts w:ascii="Arial" w:hAnsi="Arial" w:cs="Arial"/>
          <w:bCs/>
          <w:color w:val="000000" w:themeColor="text1"/>
          <w:sz w:val="24"/>
          <w:szCs w:val="24"/>
          <w:lang w:val="vi-VN"/>
        </w:rPr>
        <w:t>biểu tượng của thành phố Ulsan là hình ảnh những chú cá voi, cá heo. Khu bảo tàng trưng bày rất nhiều hình ảnh cá voi,những bộ xương khổng lồ, những sản phẩm được làm từ cá voi.</w:t>
      </w:r>
      <w:r>
        <w:rPr>
          <w:rFonts w:ascii="Arial" w:hAnsi="Arial" w:cs="Arial"/>
          <w:lang w:val="vi-VN"/>
        </w:rPr>
        <w:t xml:space="preserve"> </w:t>
      </w:r>
    </w:p>
    <w:p w:rsidR="00305C12" w:rsidRDefault="00303C37">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58245" behindDoc="0" locked="0" layoutInCell="1" allowOverlap="1" wp14:anchorId="695AAB66" wp14:editId="566E6256">
            <wp:simplePos x="0" y="0"/>
            <wp:positionH relativeFrom="margin">
              <wp:align>right</wp:align>
            </wp:positionH>
            <wp:positionV relativeFrom="margin">
              <wp:posOffset>5652721</wp:posOffset>
            </wp:positionV>
            <wp:extent cx="2651760" cy="1768475"/>
            <wp:effectExtent l="0" t="0" r="0" b="3175"/>
            <wp:wrapSquare wrapText="bothSides"/>
            <wp:docPr id="1499372928" name="Picture 4" descr="Trải nghiệm ngắm cá voi ở thành phố công nghiệp Ulsan, Hàn Quốc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ải nghiệm ngắm cá voi ở thành phố công nghiệp Ulsan, Hàn Quốc |  baotintuc.v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51760" cy="1768498"/>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11DE0">
        <w:rPr>
          <w:rFonts w:ascii="Arial" w:hAnsi="Arial" w:cs="Arial"/>
        </w:rPr>
        <w:t>Trưa: Đoàn dung bữa trưa tại nhà hang.Sau đó tham quan:</w:t>
      </w:r>
    </w:p>
    <w:p w:rsidR="00305C12" w:rsidRDefault="00F11DE0">
      <w:pPr>
        <w:pStyle w:val="ListParagraph"/>
        <w:numPr>
          <w:ilvl w:val="0"/>
          <w:numId w:val="16"/>
        </w:numPr>
        <w:spacing w:line="360" w:lineRule="auto"/>
        <w:jc w:val="both"/>
        <w:rPr>
          <w:rFonts w:ascii="Arial" w:eastAsia="Times New Roman" w:hAnsi="Arial" w:cs="Arial"/>
          <w:color w:val="000000"/>
          <w:sz w:val="24"/>
          <w:szCs w:val="24"/>
          <w:lang w:val="vi-VN" w:eastAsia="vi-VN"/>
        </w:rPr>
      </w:pPr>
      <w:r>
        <w:rPr>
          <w:rFonts w:ascii="Arial" w:eastAsia="Times New Roman" w:hAnsi="Arial" w:cs="Arial"/>
          <w:b/>
          <w:bCs/>
          <w:color w:val="0070C0"/>
          <w:sz w:val="24"/>
          <w:szCs w:val="24"/>
          <w:lang w:val="vi-VN"/>
        </w:rPr>
        <w:t>Công viên quốc gia Teahwagang-</w:t>
      </w:r>
      <w:r>
        <w:rPr>
          <w:rFonts w:ascii="Arial" w:eastAsia="Times New Roman" w:hAnsi="Arial" w:cs="Arial"/>
          <w:color w:val="0070C0"/>
          <w:sz w:val="24"/>
          <w:szCs w:val="24"/>
          <w:lang w:val="vi-VN"/>
        </w:rPr>
        <w:t xml:space="preserve"> </w:t>
      </w:r>
      <w:r>
        <w:rPr>
          <w:rFonts w:ascii="Arial" w:eastAsia="Times New Roman" w:hAnsi="Arial" w:cs="Arial"/>
          <w:color w:val="000000"/>
          <w:sz w:val="24"/>
          <w:szCs w:val="24"/>
          <w:lang w:val="vi-VN"/>
        </w:rPr>
        <w:t xml:space="preserve">mang vẻ đẹp hoang sơ, từng xuất hiện trong một số bộ phim Hàn như 'Once Again' và 'Quân vương bất diệt'. </w:t>
      </w:r>
    </w:p>
    <w:p w:rsidR="00305C12" w:rsidRDefault="00F11DE0">
      <w:pPr>
        <w:pStyle w:val="ListParagraph"/>
        <w:numPr>
          <w:ilvl w:val="0"/>
          <w:numId w:val="16"/>
        </w:numPr>
        <w:spacing w:line="360" w:lineRule="auto"/>
        <w:jc w:val="both"/>
        <w:rPr>
          <w:rFonts w:ascii="Arial" w:eastAsia="Times New Roman" w:hAnsi="Arial" w:cs="Arial"/>
          <w:color w:val="000000"/>
          <w:sz w:val="24"/>
          <w:szCs w:val="24"/>
          <w:lang w:val="de-DE" w:eastAsia="vi-VN"/>
        </w:rPr>
      </w:pPr>
      <w:r>
        <w:rPr>
          <w:noProof/>
        </w:rPr>
        <w:drawing>
          <wp:anchor distT="0" distB="0" distL="114300" distR="114300" simplePos="0" relativeHeight="251658250" behindDoc="0" locked="0" layoutInCell="1" allowOverlap="1" wp14:anchorId="32CC776A" wp14:editId="690DF94B">
            <wp:simplePos x="0" y="0"/>
            <wp:positionH relativeFrom="margin">
              <wp:align>right</wp:align>
            </wp:positionH>
            <wp:positionV relativeFrom="margin">
              <wp:posOffset>7786467</wp:posOffset>
            </wp:positionV>
            <wp:extent cx="2746375" cy="1766570"/>
            <wp:effectExtent l="0" t="0" r="0" b="5080"/>
            <wp:wrapSquare wrapText="bothSides"/>
            <wp:docPr id="1783715967" name="Picture 2" descr="Du lịch Ulsan - Khám phá các điểm tham quan và hoạt động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 lịch Ulsan - Khám phá các điểm tham quan và hoạt động 202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746375" cy="176657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lang w:val="vi-VN"/>
        </w:rPr>
        <w:t xml:space="preserve">Công viên Daewangam - </w:t>
      </w:r>
      <w:r>
        <w:rPr>
          <w:rFonts w:ascii="Arial" w:hAnsi="Arial" w:cs="Arial"/>
          <w:color w:val="000000" w:themeColor="text1"/>
          <w:sz w:val="24"/>
          <w:szCs w:val="24"/>
          <w:lang w:val="vi-VN"/>
        </w:rPr>
        <w:t>được bao quanh bởi đường đi dạo dọc bờ biển</w:t>
      </w:r>
      <w:r>
        <w:rPr>
          <w:rFonts w:ascii="Arial" w:hAnsi="Arial" w:cs="Arial"/>
          <w:color w:val="000000" w:themeColor="text1"/>
          <w:sz w:val="24"/>
          <w:szCs w:val="24"/>
          <w:lang w:val="de-DE"/>
        </w:rPr>
        <w:t xml:space="preserve"> và điểm nhấn của công viên chính là cây cầu treo dài qua biển được gọi tên là đường “Ulgi“.</w:t>
      </w:r>
      <w:r>
        <w:rPr>
          <w:lang w:val="vi-VN"/>
        </w:rPr>
        <w:t xml:space="preserve"> </w:t>
      </w:r>
    </w:p>
    <w:p w:rsidR="00305C12" w:rsidRDefault="00F11DE0">
      <w:pPr>
        <w:pStyle w:val="ListParagraph"/>
        <w:numPr>
          <w:ilvl w:val="0"/>
          <w:numId w:val="16"/>
        </w:numPr>
        <w:spacing w:line="360" w:lineRule="auto"/>
        <w:jc w:val="both"/>
        <w:rPr>
          <w:rFonts w:ascii="Arial" w:hAnsi="Arial" w:cs="Arial"/>
          <w:color w:val="000000"/>
          <w:lang w:val="de-DE"/>
        </w:rPr>
      </w:pPr>
      <w:r>
        <w:rPr>
          <w:rFonts w:ascii="Arial" w:hAnsi="Arial" w:cs="Arial"/>
          <w:b/>
          <w:bCs/>
          <w:noProof/>
          <w:color w:val="0070C0"/>
          <w:lang w:val="de-DE"/>
        </w:rPr>
        <w:t>Bảo tàng gốm Onggi</w:t>
      </w:r>
      <w:r>
        <w:rPr>
          <w:b/>
          <w:bCs/>
          <w:noProof/>
          <w:color w:val="0070C0"/>
          <w:lang w:val="de-DE"/>
        </w:rPr>
        <w:t xml:space="preserve">  </w:t>
      </w:r>
      <w:r>
        <w:rPr>
          <w:rFonts w:ascii="Arial" w:eastAsia="Times New Roman" w:hAnsi="Arial" w:cs="Arial"/>
          <w:b/>
          <w:bCs/>
          <w:color w:val="0070C0"/>
          <w:sz w:val="24"/>
          <w:szCs w:val="24"/>
          <w:lang w:val="de-DE" w:eastAsia="vi-VN"/>
        </w:rPr>
        <w:t xml:space="preserve"> </w:t>
      </w:r>
      <w:r>
        <w:rPr>
          <w:rFonts w:ascii="Arial" w:eastAsia="Times New Roman" w:hAnsi="Arial" w:cs="Arial"/>
          <w:color w:val="0070C0"/>
          <w:sz w:val="24"/>
          <w:szCs w:val="24"/>
          <w:lang w:val="de-DE" w:eastAsia="vi-VN"/>
        </w:rPr>
        <w:t xml:space="preserve">- </w:t>
      </w:r>
      <w:r>
        <w:rPr>
          <w:rFonts w:ascii="Arial" w:eastAsia="Times New Roman" w:hAnsi="Arial" w:cs="Arial"/>
          <w:color w:val="000000"/>
          <w:sz w:val="24"/>
          <w:szCs w:val="24"/>
          <w:lang w:val="vi-VN" w:eastAsia="vi-VN"/>
        </w:rPr>
        <w:t>nổi tiếng với đồ gốm truyền thống của Hàn Quốc</w:t>
      </w:r>
      <w:r>
        <w:rPr>
          <w:rFonts w:ascii="Arial" w:eastAsia="Times New Roman" w:hAnsi="Arial" w:cs="Arial"/>
          <w:color w:val="000000"/>
          <w:sz w:val="24"/>
          <w:szCs w:val="24"/>
          <w:lang w:val="de-DE" w:eastAsia="vi-VN"/>
        </w:rPr>
        <w:t xml:space="preserve">, </w:t>
      </w:r>
      <w:r>
        <w:rPr>
          <w:rFonts w:ascii="Arial" w:eastAsia="Times New Roman" w:hAnsi="Arial" w:cs="Arial"/>
          <w:color w:val="000000"/>
          <w:sz w:val="24"/>
          <w:szCs w:val="24"/>
          <w:lang w:val="vi-VN" w:eastAsia="vi-VN"/>
        </w:rPr>
        <w:t>những bức tường được ốp bằng chum tương, những mái nhà bằng nắp nồi đun thuốc, những bức tường được trang trí bằng bản khắc của hàng trăm người đã đến và làm việc tại Onggi cùng vô số những sản phẩm cho cuộc sống hàng ngày như bát đĩa, lọ hoa, bình trồng cây, chuông gió, các chum tương, các bức tượng thú vị… </w:t>
      </w:r>
      <w:r>
        <w:rPr>
          <w:rFonts w:ascii="Arial" w:eastAsia="Times New Roman" w:hAnsi="Arial" w:cs="Arial"/>
          <w:color w:val="000000"/>
          <w:sz w:val="24"/>
          <w:szCs w:val="24"/>
          <w:lang w:val="de-DE" w:eastAsia="vi-VN"/>
        </w:rPr>
        <w:t xml:space="preserve"> </w:t>
      </w:r>
    </w:p>
    <w:p w:rsidR="00305C12" w:rsidRDefault="00F11DE0">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xml:space="preserve"> Dùng bữa tối tại nhà hàng, về lại khách sạn nghỉ ngơi tại Ulsan.</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882"/>
      </w:tblGrid>
      <w:tr w:rsidR="00305C12">
        <w:trPr>
          <w:trHeight w:val="327"/>
        </w:trPr>
        <w:tc>
          <w:tcPr>
            <w:tcW w:w="1980" w:type="dxa"/>
            <w:shd w:val="clear" w:color="auto" w:fill="0070C0"/>
            <w:vAlign w:val="center"/>
          </w:tcPr>
          <w:p w:rsidR="00305C12" w:rsidRDefault="00F11DE0">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4</w:t>
            </w:r>
            <w:r>
              <w:rPr>
                <w:rFonts w:ascii="Arial" w:hAnsi="Arial" w:cs="Arial"/>
                <w:b/>
                <w:color w:val="FFFFFF"/>
                <w:sz w:val="26"/>
                <w:szCs w:val="26"/>
              </w:rPr>
              <w:t xml:space="preserve"> </w:t>
            </w:r>
          </w:p>
        </w:tc>
        <w:tc>
          <w:tcPr>
            <w:tcW w:w="8882" w:type="dxa"/>
            <w:shd w:val="clear" w:color="auto" w:fill="0070C0"/>
            <w:vAlign w:val="center"/>
          </w:tcPr>
          <w:p w:rsidR="00305C12" w:rsidRDefault="00F11DE0">
            <w:pPr>
              <w:ind w:right="34"/>
              <w:rPr>
                <w:rFonts w:ascii="Arial" w:hAnsi="Arial" w:cs="Arial"/>
                <w:b/>
                <w:color w:val="F2F2F2"/>
                <w:sz w:val="26"/>
                <w:szCs w:val="26"/>
              </w:rPr>
            </w:pPr>
            <w:r>
              <w:rPr>
                <w:rFonts w:ascii="Arial" w:hAnsi="Arial" w:cs="Arial"/>
                <w:b/>
                <w:bCs/>
                <w:color w:val="FFFFFF"/>
                <w:sz w:val="26"/>
                <w:szCs w:val="26"/>
              </w:rPr>
              <w:t>ULSAN –</w:t>
            </w:r>
            <w:r>
              <w:rPr>
                <w:rFonts w:ascii="Arial" w:hAnsi="Arial" w:cs="Arial"/>
                <w:b/>
                <w:color w:val="FFFFFF" w:themeColor="background1"/>
                <w:sz w:val="26"/>
                <w:szCs w:val="26"/>
              </w:rPr>
              <w:t xml:space="preserve"> </w:t>
            </w:r>
            <w:r>
              <w:rPr>
                <w:rFonts w:ascii="Arial" w:hAnsi="Arial" w:cs="Arial"/>
                <w:b/>
                <w:bCs/>
                <w:color w:val="FFFFFF"/>
                <w:sz w:val="26"/>
                <w:szCs w:val="26"/>
              </w:rPr>
              <w:t xml:space="preserve">SEOUL     </w:t>
            </w:r>
            <w:r>
              <w:rPr>
                <w:rFonts w:ascii="Arial" w:hAnsi="Arial" w:cs="Arial"/>
                <w:b/>
                <w:color w:val="FFFFFF"/>
                <w:sz w:val="26"/>
                <w:szCs w:val="26"/>
              </w:rPr>
              <w:t>(Ăn sáng, trưa, tối)</w:t>
            </w:r>
          </w:p>
        </w:tc>
      </w:tr>
    </w:tbl>
    <w:p w:rsidR="00C73D63" w:rsidRDefault="00C73D63" w:rsidP="005E428C">
      <w:pPr>
        <w:spacing w:line="360" w:lineRule="auto"/>
        <w:ind w:right="540"/>
        <w:jc w:val="both"/>
        <w:rPr>
          <w:rFonts w:ascii="Arial" w:hAnsi="Arial" w:cs="Arial"/>
          <w:color w:val="000000"/>
        </w:rPr>
      </w:pPr>
      <w:r>
        <w:rPr>
          <w:rFonts w:ascii="Arial" w:hAnsi="Arial" w:cs="Arial"/>
          <w:noProof/>
          <w:sz w:val="22"/>
          <w:szCs w:val="22"/>
          <w:lang w:val="en-US" w:eastAsia="en-US"/>
        </w:rPr>
        <w:lastRenderedPageBreak/>
        <w:drawing>
          <wp:anchor distT="0" distB="0" distL="114300" distR="114300" simplePos="0" relativeHeight="251697165" behindDoc="0" locked="0" layoutInCell="1" allowOverlap="1" wp14:anchorId="4A2DA2D1" wp14:editId="53CC17D2">
            <wp:simplePos x="0" y="0"/>
            <wp:positionH relativeFrom="margin">
              <wp:align>right</wp:align>
            </wp:positionH>
            <wp:positionV relativeFrom="paragraph">
              <wp:posOffset>304165</wp:posOffset>
            </wp:positionV>
            <wp:extent cx="2743200" cy="1830070"/>
            <wp:effectExtent l="19050" t="0" r="19050" b="36830"/>
            <wp:wrapSquare wrapText="bothSides"/>
            <wp:docPr id="3" name="Picture 3" descr="A building with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pink flowers&#10;&#10;AI-generated content may be incorrec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83043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Sáng: </w:t>
      </w:r>
      <w:r>
        <w:rPr>
          <w:rFonts w:ascii="Arial" w:hAnsi="Arial" w:cs="Arial"/>
          <w:color w:val="000000"/>
        </w:rPr>
        <w:t xml:space="preserve">Làm thủ tục trả phòng, khởi hành ra nhà ga KTX, đón tàu về lại Seoul. Qúy khách dùng buổi sáng và nghỉ ngơi trên tàu. </w:t>
      </w:r>
    </w:p>
    <w:p w:rsidR="00C73D63" w:rsidRDefault="00C73D63" w:rsidP="005E428C">
      <w:pPr>
        <w:spacing w:before="80" w:line="360" w:lineRule="auto"/>
        <w:jc w:val="both"/>
        <w:rPr>
          <w:rFonts w:ascii="Arial" w:hAnsi="Arial" w:cs="Arial"/>
          <w:color w:val="000000"/>
        </w:rPr>
      </w:pPr>
      <w:r>
        <w:rPr>
          <w:rFonts w:ascii="Arial" w:hAnsi="Arial" w:cs="Arial"/>
          <w:color w:val="000000"/>
        </w:rPr>
        <w:t xml:space="preserve">Về Seoul quý khách tham quan mua sắm </w:t>
      </w:r>
    </w:p>
    <w:p w:rsidR="00C73D63" w:rsidRDefault="00C73D63" w:rsidP="00C73D63">
      <w:pPr>
        <w:pStyle w:val="ListParagraph"/>
        <w:numPr>
          <w:ilvl w:val="0"/>
          <w:numId w:val="10"/>
        </w:numPr>
        <w:spacing w:after="0" w:line="360" w:lineRule="auto"/>
        <w:ind w:left="720"/>
        <w:jc w:val="both"/>
        <w:rPr>
          <w:rFonts w:ascii="Arial" w:hAnsi="Arial" w:cs="Arial"/>
          <w:sz w:val="20"/>
          <w:szCs w:val="20"/>
          <w:lang w:val="vi-VN"/>
        </w:rPr>
      </w:pPr>
      <w:r>
        <w:rPr>
          <w:rFonts w:ascii="Arial" w:hAnsi="Arial" w:cs="Arial"/>
          <w:b/>
          <w:color w:val="0070C0"/>
          <w:sz w:val="24"/>
          <w:lang w:val="de-DE"/>
        </w:rPr>
        <w:t>Cửa hàng mỹ phẩm nội địa,Cửa hàng sâm chính phủ,Duty free</w:t>
      </w:r>
    </w:p>
    <w:p w:rsidR="00C73D63" w:rsidRDefault="00C73D63" w:rsidP="005E428C">
      <w:pPr>
        <w:spacing w:line="360" w:lineRule="auto"/>
        <w:jc w:val="both"/>
        <w:rPr>
          <w:rFonts w:ascii="Arial" w:hAnsi="Arial" w:cs="Arial"/>
          <w:color w:val="000000"/>
          <w:lang w:val="en-US"/>
        </w:rPr>
      </w:pPr>
      <w:proofErr w:type="gramStart"/>
      <w:r>
        <w:rPr>
          <w:rFonts w:ascii="Arial" w:hAnsi="Arial" w:cs="Arial"/>
          <w:color w:val="000000"/>
          <w:lang w:val="en-US"/>
        </w:rPr>
        <w:t>Dùng bữa trưa với món cá nướng.</w:t>
      </w:r>
      <w:proofErr w:type="gramEnd"/>
      <w:r>
        <w:rPr>
          <w:rFonts w:ascii="Arial" w:hAnsi="Arial" w:cs="Arial"/>
          <w:color w:val="000000"/>
          <w:lang w:val="en-US"/>
        </w:rPr>
        <w:t xml:space="preserve"> Tiếp tục tham quan:</w:t>
      </w:r>
    </w:p>
    <w:p w:rsidR="00C73D63" w:rsidRDefault="00C73D63" w:rsidP="00C73D63">
      <w:pPr>
        <w:pStyle w:val="ListParagraph"/>
        <w:numPr>
          <w:ilvl w:val="0"/>
          <w:numId w:val="1"/>
        </w:numPr>
        <w:spacing w:after="0" w:line="360" w:lineRule="auto"/>
        <w:ind w:left="720"/>
        <w:jc w:val="both"/>
        <w:rPr>
          <w:rFonts w:ascii="Arial" w:hAnsi="Arial" w:cs="Arial"/>
          <w:sz w:val="20"/>
          <w:szCs w:val="20"/>
        </w:rPr>
      </w:pPr>
      <w:r>
        <w:rPr>
          <w:rFonts w:ascii="Arial" w:hAnsi="Arial" w:cs="Arial"/>
          <w:noProof/>
          <w:sz w:val="20"/>
          <w:szCs w:val="20"/>
        </w:rPr>
        <w:drawing>
          <wp:anchor distT="0" distB="0" distL="114300" distR="114300" simplePos="0" relativeHeight="251698189" behindDoc="0" locked="0" layoutInCell="1" allowOverlap="1" wp14:anchorId="345CDE71" wp14:editId="69CE5DCE">
            <wp:simplePos x="0" y="0"/>
            <wp:positionH relativeFrom="margin">
              <wp:align>right</wp:align>
            </wp:positionH>
            <wp:positionV relativeFrom="paragraph">
              <wp:posOffset>710565</wp:posOffset>
            </wp:positionV>
            <wp:extent cx="2743200" cy="1854906"/>
            <wp:effectExtent l="19050" t="0" r="19050" b="31115"/>
            <wp:wrapSquare wrapText="bothSides"/>
            <wp:docPr id="1083882715" name="Picture 1083882715" descr="A building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82715" name="Picture 1083882715" descr="A building with a tower&#10;&#10;AI-generated content may be incorrec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1854906"/>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lang w:val="de-DE"/>
        </w:rPr>
        <w:t>Cung điện Kyeongbok</w:t>
      </w:r>
      <w:r>
        <w:rPr>
          <w:rFonts w:ascii="Arial" w:hAnsi="Arial" w:cs="Arial"/>
          <w:color w:val="0070C0"/>
          <w:sz w:val="24"/>
          <w:lang w:val="de-DE"/>
        </w:rPr>
        <w:t xml:space="preserve"> (</w:t>
      </w:r>
      <w:r>
        <w:rPr>
          <w:rFonts w:ascii="Arial" w:hAnsi="Arial" w:cs="Arial"/>
          <w:b/>
          <w:color w:val="0070C0"/>
          <w:sz w:val="24"/>
          <w:lang w:val="de-DE"/>
        </w:rPr>
        <w:t>Cảnh Phúc Cung</w:t>
      </w:r>
      <w:r>
        <w:rPr>
          <w:rFonts w:ascii="Arial" w:hAnsi="Arial" w:cs="Arial"/>
          <w:color w:val="0070C0"/>
          <w:sz w:val="24"/>
          <w:lang w:val="de-DE"/>
        </w:rPr>
        <w:t xml:space="preserve">) </w:t>
      </w:r>
      <w:r>
        <w:rPr>
          <w:rFonts w:ascii="Arial" w:hAnsi="Arial" w:cs="Arial"/>
          <w:color w:val="000000"/>
          <w:sz w:val="24"/>
          <w:lang w:val="de-DE"/>
        </w:rPr>
        <w:t>– cung điện hoàng gia nằm ở phía bắc của thủ đô Seoul, được xây dựng vào năm 1395 dưới triều vua Taejo thuộc triều đại Joseon.</w:t>
      </w:r>
      <w:r>
        <w:rPr>
          <w:rFonts w:ascii="Arial" w:hAnsi="Arial" w:cs="Arial"/>
          <w:noProof/>
          <w:sz w:val="24"/>
          <w:lang w:val="de-DE"/>
        </w:rPr>
        <w:t xml:space="preserve"> </w:t>
      </w:r>
      <w:r>
        <w:rPr>
          <w:rFonts w:ascii="Arial" w:hAnsi="Arial" w:cs="Arial"/>
          <w:color w:val="000000"/>
          <w:sz w:val="24"/>
          <w:szCs w:val="20"/>
          <w:lang w:val="de-DE"/>
        </w:rPr>
        <w:t xml:space="preserve"> </w:t>
      </w:r>
    </w:p>
    <w:p w:rsidR="00C73D63" w:rsidRDefault="00C73D63" w:rsidP="00C73D63">
      <w:pPr>
        <w:pStyle w:val="ListParagraph"/>
        <w:numPr>
          <w:ilvl w:val="0"/>
          <w:numId w:val="1"/>
        </w:numPr>
        <w:spacing w:after="0" w:line="360" w:lineRule="auto"/>
        <w:ind w:left="720"/>
        <w:jc w:val="both"/>
        <w:rPr>
          <w:rFonts w:ascii="Arial" w:hAnsi="Arial" w:cs="Arial"/>
          <w:sz w:val="20"/>
          <w:szCs w:val="20"/>
        </w:rPr>
      </w:pPr>
      <w:r>
        <w:rPr>
          <w:rFonts w:ascii="Arial" w:hAnsi="Arial" w:cs="Arial"/>
          <w:b/>
          <w:color w:val="0070C0"/>
          <w:sz w:val="24"/>
          <w:lang w:val="de-DE"/>
        </w:rPr>
        <w:t xml:space="preserve">Nhà xanh (chụp bên ngoài) </w:t>
      </w:r>
    </w:p>
    <w:p w:rsidR="00C73D63" w:rsidRDefault="00C73D63" w:rsidP="00C73D63">
      <w:pPr>
        <w:pStyle w:val="ListParagraph"/>
        <w:numPr>
          <w:ilvl w:val="0"/>
          <w:numId w:val="1"/>
        </w:numPr>
        <w:spacing w:after="0" w:line="360" w:lineRule="auto"/>
        <w:ind w:left="720"/>
        <w:jc w:val="both"/>
        <w:rPr>
          <w:rFonts w:ascii="Arial" w:hAnsi="Arial" w:cs="Arial"/>
          <w:sz w:val="20"/>
          <w:szCs w:val="20"/>
        </w:rPr>
      </w:pPr>
      <w:r>
        <w:rPr>
          <w:rFonts w:ascii="Arial" w:eastAsia="Tahoma" w:hAnsi="Arial" w:cs="Arial"/>
          <w:b/>
          <w:color w:val="0070C0"/>
          <w:sz w:val="24"/>
          <w:szCs w:val="24"/>
        </w:rPr>
        <w:t>Viện bảo tàng truyền thống dân gian Quốc Gia Hàn Quốc</w:t>
      </w:r>
    </w:p>
    <w:p w:rsidR="00C73D63" w:rsidRDefault="00C73D63" w:rsidP="00C73D63">
      <w:pPr>
        <w:pStyle w:val="ListParagraph"/>
        <w:numPr>
          <w:ilvl w:val="0"/>
          <w:numId w:val="1"/>
        </w:numPr>
        <w:spacing w:after="0" w:line="360" w:lineRule="auto"/>
        <w:ind w:left="720"/>
        <w:jc w:val="both"/>
        <w:rPr>
          <w:rFonts w:ascii="Arial" w:hAnsi="Arial" w:cs="Arial"/>
          <w:sz w:val="20"/>
          <w:szCs w:val="20"/>
        </w:rPr>
      </w:pPr>
      <w:r>
        <w:rPr>
          <w:rFonts w:ascii="Arial" w:eastAsia="Tahoma" w:hAnsi="Arial" w:cs="Arial"/>
          <w:b/>
          <w:color w:val="0070C0"/>
          <w:sz w:val="24"/>
          <w:szCs w:val="24"/>
        </w:rPr>
        <w:t xml:space="preserve">Chợ Meyongdong- </w:t>
      </w:r>
      <w:r>
        <w:rPr>
          <w:rFonts w:ascii="Arial" w:eastAsia="Tahoma" w:hAnsi="Arial" w:cs="Arial"/>
          <w:sz w:val="24"/>
          <w:szCs w:val="24"/>
        </w:rPr>
        <w:t>Một trong những khu chợ sầm uất bậc nhất Hàn Quốc</w:t>
      </w:r>
    </w:p>
    <w:p w:rsidR="00C73D63" w:rsidRDefault="00C73D63" w:rsidP="00C73D63">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Quý khách dùng buổi tối tại nhà hàng địa phương sau đó nhận phòng nghỉ ngơi tự do về đêm</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00"/>
        <w:gridCol w:w="8862"/>
      </w:tblGrid>
      <w:tr w:rsidR="00305C12">
        <w:trPr>
          <w:trHeight w:val="369"/>
        </w:trPr>
        <w:tc>
          <w:tcPr>
            <w:tcW w:w="2000" w:type="dxa"/>
            <w:shd w:val="clear" w:color="auto" w:fill="0070C0"/>
            <w:vAlign w:val="center"/>
          </w:tcPr>
          <w:p w:rsidR="00305C12" w:rsidRDefault="00F11DE0">
            <w:pPr>
              <w:ind w:leftChars="-54" w:left="-130" w:right="-9"/>
              <w:jc w:val="center"/>
              <w:rPr>
                <w:rFonts w:ascii="Arial" w:hAnsi="Arial" w:cs="Arial"/>
                <w:b/>
                <w:color w:val="FFFFFF"/>
                <w:lang w:val="en-US"/>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5</w:t>
            </w:r>
          </w:p>
        </w:tc>
        <w:tc>
          <w:tcPr>
            <w:tcW w:w="8862" w:type="dxa"/>
            <w:shd w:val="clear" w:color="auto" w:fill="0070C0"/>
            <w:vAlign w:val="center"/>
          </w:tcPr>
          <w:p w:rsidR="00305C12" w:rsidRDefault="00F11DE0">
            <w:pPr>
              <w:ind w:right="34"/>
              <w:rPr>
                <w:rFonts w:ascii="Arial" w:hAnsi="Arial" w:cs="Arial"/>
                <w:b/>
                <w:color w:val="F2F2F2"/>
              </w:rPr>
            </w:pPr>
            <w:r>
              <w:rPr>
                <w:rFonts w:ascii="Arial" w:hAnsi="Arial" w:cs="Arial"/>
                <w:b/>
                <w:color w:val="FFFFFF" w:themeColor="background1"/>
              </w:rPr>
              <w:t xml:space="preserve">SEOUL </w:t>
            </w:r>
            <w:r>
              <w:rPr>
                <w:rFonts w:ascii="Arial" w:hAnsi="Arial" w:cs="Arial"/>
                <w:b/>
                <w:color w:val="FFFFFF" w:themeColor="background1"/>
                <w:lang w:val="en-US"/>
              </w:rPr>
              <w:t>CITY TOUR</w:t>
            </w:r>
            <w:r>
              <w:rPr>
                <w:rFonts w:ascii="Arial" w:hAnsi="Arial" w:cs="Arial"/>
                <w:b/>
                <w:color w:val="FFFFFF"/>
              </w:rPr>
              <w:t xml:space="preserve">       (Ăn sáng, trưa, tối)</w:t>
            </w:r>
          </w:p>
        </w:tc>
      </w:tr>
    </w:tbl>
    <w:p w:rsidR="0055282F" w:rsidRPr="00573CFE" w:rsidRDefault="0055282F" w:rsidP="005E428C">
      <w:pPr>
        <w:spacing w:line="360" w:lineRule="auto"/>
        <w:ind w:right="450"/>
        <w:jc w:val="both"/>
        <w:rPr>
          <w:rFonts w:ascii="Arial" w:hAnsi="Arial" w:cs="Arial"/>
          <w:bCs/>
          <w:color w:val="000000"/>
          <w:lang w:val="de-DE"/>
        </w:rPr>
      </w:pPr>
      <w:r w:rsidRPr="00573CFE">
        <w:rPr>
          <w:rFonts w:ascii="Arial" w:hAnsi="Arial" w:cs="Arial"/>
          <w:noProof/>
          <w:color w:val="000000"/>
          <w:lang w:val="en-US" w:eastAsia="en-US"/>
        </w:rPr>
        <w:drawing>
          <wp:anchor distT="0" distB="0" distL="114300" distR="114300" simplePos="0" relativeHeight="251695117" behindDoc="0" locked="0" layoutInCell="1" allowOverlap="1" wp14:anchorId="5433DECB" wp14:editId="64F6E2D1">
            <wp:simplePos x="0" y="0"/>
            <wp:positionH relativeFrom="margin">
              <wp:align>right</wp:align>
            </wp:positionH>
            <wp:positionV relativeFrom="paragraph">
              <wp:posOffset>478790</wp:posOffset>
            </wp:positionV>
            <wp:extent cx="2743200" cy="1770380"/>
            <wp:effectExtent l="19050" t="0" r="19050" b="39370"/>
            <wp:wrapSquare wrapText="bothSides"/>
            <wp:docPr id="12" name="Picture 12" descr="A person and person riding bikes on grass with trees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riding bikes on grass with trees and people&#10;&#10;AI-generated content may be incorrect."/>
                    <pic:cNvPicPr/>
                  </pic:nvPicPr>
                  <pic:blipFill rotWithShape="1">
                    <a:blip r:embed="rId17" cstate="email">
                      <a:extLst>
                        <a:ext uri="{BEBA8EAE-BF5A-486C-A8C5-ECC9F3942E4B}">
                          <a14:imgProps xmlns:a14="http://schemas.microsoft.com/office/drawing/2010/main">
                            <a14:imgLayer r:embed="rId18">
                              <a14:imgEffect>
                                <a14:saturation sat="150000"/>
                              </a14:imgEffect>
                              <a14:imgEffect>
                                <a14:brightnessContrast bright="10000" contrast="10000"/>
                              </a14:imgEffect>
                            </a14:imgLayer>
                          </a14:imgProps>
                        </a:ext>
                        <a:ext uri="{28A0092B-C50C-407E-A947-70E740481C1C}">
                          <a14:useLocalDpi xmlns:a14="http://schemas.microsoft.com/office/drawing/2010/main"/>
                        </a:ext>
                      </a:extLst>
                    </a:blip>
                    <a:srcRect t="-1148"/>
                    <a:stretch/>
                  </pic:blipFill>
                  <pic:spPr>
                    <a:xfrm>
                      <a:off x="0" y="0"/>
                      <a:ext cx="2743200" cy="1770489"/>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73CFE">
        <w:rPr>
          <w:rFonts w:ascii="Arial" w:hAnsi="Arial" w:cs="Arial"/>
          <w:b/>
          <w:color w:val="000000"/>
          <w:lang w:val="de-DE"/>
        </w:rPr>
        <w:t>Sáng</w:t>
      </w:r>
      <w:r w:rsidRPr="00573CFE">
        <w:rPr>
          <w:rFonts w:ascii="Arial" w:hAnsi="Arial" w:cs="Arial"/>
          <w:bCs/>
          <w:color w:val="000000"/>
          <w:lang w:val="de-DE"/>
        </w:rPr>
        <w:t xml:space="preserve">: Quý khách dùng bữa sáng tại khách sạn . Sau đó khởi hành đi tham quan mua sắm tại quốc bảo thứ 2 của Hàn Quốc </w:t>
      </w:r>
    </w:p>
    <w:p w:rsidR="0055282F" w:rsidRPr="00573CFE" w:rsidRDefault="0055282F" w:rsidP="0055282F">
      <w:pPr>
        <w:pStyle w:val="ListParagraph"/>
        <w:numPr>
          <w:ilvl w:val="0"/>
          <w:numId w:val="1"/>
        </w:numPr>
        <w:spacing w:after="0" w:line="360" w:lineRule="auto"/>
        <w:ind w:left="630" w:hanging="270"/>
        <w:jc w:val="both"/>
        <w:rPr>
          <w:rFonts w:ascii="Arial" w:hAnsi="Arial" w:cs="Arial"/>
          <w:bCs/>
          <w:color w:val="000000"/>
          <w:sz w:val="24"/>
          <w:szCs w:val="24"/>
          <w:lang w:val="de-DE"/>
        </w:rPr>
      </w:pPr>
      <w:r w:rsidRPr="00573CFE">
        <w:rPr>
          <w:rFonts w:ascii="Arial" w:hAnsi="Arial" w:cs="Arial"/>
          <w:b/>
          <w:color w:val="0070C0"/>
          <w:sz w:val="24"/>
          <w:szCs w:val="24"/>
          <w:lang w:val="de-DE"/>
        </w:rPr>
        <w:t xml:space="preserve">Cửa hàng tinh dầu thông đỏ, cửa hàng nông sản </w:t>
      </w:r>
    </w:p>
    <w:p w:rsidR="0055282F" w:rsidRPr="00573CFE" w:rsidRDefault="0055282F" w:rsidP="0055282F">
      <w:pPr>
        <w:pStyle w:val="ListParagraph"/>
        <w:numPr>
          <w:ilvl w:val="0"/>
          <w:numId w:val="1"/>
        </w:numPr>
        <w:spacing w:after="0"/>
        <w:ind w:left="630" w:hanging="270"/>
        <w:jc w:val="both"/>
        <w:rPr>
          <w:rFonts w:ascii="Arial" w:hAnsi="Arial" w:cs="Arial"/>
          <w:bCs/>
          <w:color w:val="000000"/>
          <w:sz w:val="24"/>
          <w:szCs w:val="24"/>
          <w:lang w:val="de-DE"/>
        </w:rPr>
      </w:pPr>
      <w:r w:rsidRPr="00573CFE">
        <w:rPr>
          <w:rFonts w:ascii="Arial" w:hAnsi="Arial" w:cs="Arial"/>
          <w:b/>
          <w:bCs/>
          <w:noProof/>
          <w:color w:val="0070C0"/>
          <w:sz w:val="24"/>
          <w:szCs w:val="24"/>
          <w:lang w:val="de-DE"/>
        </w:rPr>
        <w:t>Tham quan công viên Hoa Anh Đào lớn nhất Seoul</w:t>
      </w:r>
      <w:r w:rsidRPr="00573CFE">
        <w:rPr>
          <w:rFonts w:ascii="Arial" w:hAnsi="Arial" w:cs="Arial"/>
          <w:noProof/>
          <w:color w:val="0070C0"/>
          <w:sz w:val="24"/>
          <w:szCs w:val="24"/>
          <w:lang w:val="de-DE"/>
        </w:rPr>
        <w:t xml:space="preserve"> </w:t>
      </w:r>
      <w:r w:rsidRPr="00573CFE">
        <w:rPr>
          <w:rFonts w:ascii="Arial" w:hAnsi="Arial" w:cs="Arial"/>
          <w:noProof/>
          <w:color w:val="000000"/>
          <w:sz w:val="24"/>
          <w:szCs w:val="24"/>
          <w:lang w:val="de-DE"/>
        </w:rPr>
        <w:t xml:space="preserve">– với hơn 1.000 cây hoa sẽ làm quý khách choáng ngợp trước khung cảnh lãng mạn của mùa xuân </w:t>
      </w:r>
      <w:r w:rsidRPr="00573CFE">
        <w:rPr>
          <w:rFonts w:ascii="Arial" w:hAnsi="Arial" w:cs="Arial"/>
          <w:noProof/>
          <w:color w:val="FF0000"/>
          <w:sz w:val="24"/>
          <w:szCs w:val="24"/>
          <w:lang w:val="de-DE"/>
        </w:rPr>
        <w:t>(theo thời tiết thực tế dự kiến 25/03 -</w:t>
      </w:r>
      <w:r w:rsidRPr="00573CFE">
        <w:rPr>
          <w:rFonts w:ascii="Arial" w:hAnsi="Arial" w:cs="Arial"/>
          <w:noProof/>
          <w:color w:val="FF0000"/>
          <w:sz w:val="24"/>
          <w:szCs w:val="24"/>
          <w:lang w:val="vi-VN"/>
        </w:rPr>
        <w:t>0</w:t>
      </w:r>
      <w:r w:rsidRPr="00573CFE">
        <w:rPr>
          <w:rFonts w:ascii="Arial" w:hAnsi="Arial" w:cs="Arial"/>
          <w:noProof/>
          <w:color w:val="FF0000"/>
          <w:sz w:val="24"/>
          <w:szCs w:val="24"/>
          <w:lang w:val="de-DE"/>
        </w:rPr>
        <w:t>4/</w:t>
      </w:r>
      <w:r w:rsidRPr="00573CFE">
        <w:rPr>
          <w:rFonts w:ascii="Arial" w:hAnsi="Arial" w:cs="Arial"/>
          <w:noProof/>
          <w:color w:val="FF0000"/>
          <w:sz w:val="24"/>
          <w:szCs w:val="24"/>
          <w:lang w:val="vi-VN"/>
        </w:rPr>
        <w:t>0</w:t>
      </w:r>
      <w:r w:rsidRPr="00573CFE">
        <w:rPr>
          <w:rFonts w:ascii="Arial" w:hAnsi="Arial" w:cs="Arial"/>
          <w:noProof/>
          <w:color w:val="FF0000"/>
          <w:sz w:val="24"/>
          <w:szCs w:val="24"/>
          <w:lang w:val="de-DE"/>
        </w:rPr>
        <w:t>4)</w:t>
      </w:r>
    </w:p>
    <w:p w:rsidR="0055282F" w:rsidRPr="00573CFE" w:rsidRDefault="0055282F" w:rsidP="005E428C">
      <w:pPr>
        <w:spacing w:line="360" w:lineRule="auto"/>
        <w:jc w:val="both"/>
        <w:rPr>
          <w:rFonts w:ascii="Arial" w:hAnsi="Arial" w:cs="Arial"/>
        </w:rPr>
      </w:pPr>
      <w:r w:rsidRPr="00573CFE">
        <w:rPr>
          <w:rFonts w:ascii="Arial" w:hAnsi="Arial" w:cs="Arial"/>
          <w:color w:val="000000"/>
          <w:lang w:val="de-DE"/>
        </w:rPr>
        <w:t xml:space="preserve">Dùng bữa trưa tại nhà hàng địa phương. Đoàn di chuyển đi tham quan: </w:t>
      </w:r>
    </w:p>
    <w:p w:rsidR="0055282F" w:rsidRPr="00573CFE" w:rsidRDefault="0055282F" w:rsidP="0055282F">
      <w:pPr>
        <w:pStyle w:val="ListParagraph"/>
        <w:numPr>
          <w:ilvl w:val="0"/>
          <w:numId w:val="11"/>
        </w:numPr>
        <w:spacing w:after="0" w:line="360" w:lineRule="auto"/>
        <w:ind w:left="630" w:hanging="270"/>
        <w:jc w:val="both"/>
        <w:rPr>
          <w:rFonts w:ascii="Arial" w:hAnsi="Arial" w:cs="Arial"/>
          <w:color w:val="0070C0"/>
          <w:sz w:val="24"/>
          <w:szCs w:val="24"/>
          <w:lang w:val="de-DE"/>
        </w:rPr>
      </w:pPr>
      <w:r w:rsidRPr="00573CFE">
        <w:rPr>
          <w:rFonts w:ascii="Arial" w:hAnsi="Arial" w:cs="Arial"/>
          <w:b/>
          <w:color w:val="0070C0"/>
          <w:sz w:val="24"/>
          <w:szCs w:val="24"/>
          <w:lang w:val="de-DE"/>
        </w:rPr>
        <w:t>Đảo Nami</w:t>
      </w:r>
      <w:r w:rsidRPr="00573CFE">
        <w:rPr>
          <w:rFonts w:ascii="Arial" w:hAnsi="Arial" w:cs="Arial"/>
          <w:color w:val="0070C0"/>
          <w:sz w:val="24"/>
          <w:szCs w:val="24"/>
          <w:lang w:val="de-DE"/>
        </w:rPr>
        <w:t xml:space="preserve"> </w:t>
      </w:r>
      <w:r w:rsidRPr="00573CFE">
        <w:rPr>
          <w:rFonts w:ascii="Arial" w:hAnsi="Arial" w:cs="Arial"/>
          <w:color w:val="000000"/>
          <w:sz w:val="24"/>
          <w:szCs w:val="24"/>
          <w:lang w:val="de-DE"/>
        </w:rPr>
        <w:t>– Nổi tiếng với những tán lá phông đỏ rực một góc trời cùng hàng ngân hạnh vàng rực, thẳng tắp đã từng xuất</w:t>
      </w:r>
      <w:r w:rsidRPr="00573CFE">
        <w:rPr>
          <w:rFonts w:ascii="Arial" w:hAnsi="Arial" w:cs="Arial"/>
          <w:color w:val="000000"/>
          <w:sz w:val="24"/>
          <w:szCs w:val="24"/>
          <w:lang w:val="vi-VN"/>
        </w:rPr>
        <w:t xml:space="preserve"> </w:t>
      </w:r>
      <w:r w:rsidRPr="00573CFE">
        <w:rPr>
          <w:rFonts w:ascii="Arial" w:hAnsi="Arial" w:cs="Arial"/>
          <w:color w:val="000000"/>
          <w:sz w:val="24"/>
          <w:szCs w:val="24"/>
          <w:lang w:val="de-DE"/>
        </w:rPr>
        <w:t xml:space="preserve">hiện trong bộ phim </w:t>
      </w:r>
      <w:r w:rsidRPr="00573CFE">
        <w:rPr>
          <w:rFonts w:ascii="Arial" w:hAnsi="Arial" w:cs="Arial"/>
          <w:color w:val="0070C0"/>
          <w:sz w:val="24"/>
          <w:szCs w:val="24"/>
          <w:lang w:val="de-DE"/>
        </w:rPr>
        <w:t>“</w:t>
      </w:r>
      <w:r w:rsidRPr="00573CFE">
        <w:rPr>
          <w:rFonts w:ascii="Arial" w:hAnsi="Arial" w:cs="Arial"/>
          <w:b/>
          <w:color w:val="0070C0"/>
          <w:sz w:val="24"/>
          <w:szCs w:val="24"/>
          <w:lang w:val="de-DE"/>
        </w:rPr>
        <w:t>Bản tình ca mùa Đông</w:t>
      </w:r>
      <w:r w:rsidRPr="00573CFE">
        <w:rPr>
          <w:rFonts w:ascii="Arial" w:hAnsi="Arial" w:cs="Arial"/>
          <w:color w:val="0070C0"/>
          <w:sz w:val="24"/>
          <w:szCs w:val="24"/>
          <w:lang w:val="de-DE"/>
        </w:rPr>
        <w:t xml:space="preserve">”.  </w:t>
      </w:r>
    </w:p>
    <w:p w:rsidR="0055282F" w:rsidRPr="00573CFE" w:rsidRDefault="0055282F" w:rsidP="0055282F">
      <w:pPr>
        <w:spacing w:line="360" w:lineRule="auto"/>
        <w:jc w:val="both"/>
        <w:rPr>
          <w:rFonts w:ascii="Arial" w:hAnsi="Arial" w:cs="Arial"/>
          <w:color w:val="000000"/>
          <w:lang w:val="de-DE"/>
        </w:rPr>
      </w:pPr>
      <w:r w:rsidRPr="00573CFE">
        <w:rPr>
          <w:rFonts w:ascii="Arial" w:hAnsi="Arial" w:cs="Arial"/>
          <w:color w:val="000000"/>
          <w:lang w:val="de-DE"/>
        </w:rPr>
        <w:t>Dùng bữa tối với món gà nướng. Về lại khách sạn, nghỉ ngơi.</w:t>
      </w:r>
      <w:r w:rsidRPr="00573CFE">
        <w:rPr>
          <w:rFonts w:ascii="Arial" w:hAnsi="Arial" w:cs="Arial"/>
          <w:noProof/>
          <w:shd w:val="clear" w:color="auto" w:fill="FFFFFF"/>
        </w:rPr>
        <w:t xml:space="preserve"> </w:t>
      </w:r>
    </w:p>
    <w:tbl>
      <w:tblPr>
        <w:tblW w:w="10890" w:type="dxa"/>
        <w:tblInd w:w="-10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800"/>
        <w:gridCol w:w="9090"/>
      </w:tblGrid>
      <w:tr w:rsidR="00305C12">
        <w:trPr>
          <w:trHeight w:val="327"/>
        </w:trPr>
        <w:tc>
          <w:tcPr>
            <w:tcW w:w="1800" w:type="dxa"/>
            <w:shd w:val="clear" w:color="auto" w:fill="0070C0"/>
            <w:vAlign w:val="center"/>
          </w:tcPr>
          <w:p w:rsidR="00305C12" w:rsidRDefault="00F11DE0">
            <w:pPr>
              <w:ind w:leftChars="-54" w:left="-130" w:right="-9"/>
              <w:jc w:val="center"/>
              <w:rPr>
                <w:rFonts w:ascii="Arial" w:hAnsi="Arial" w:cs="Arial"/>
                <w:b/>
                <w:color w:val="FFFFFF"/>
                <w:sz w:val="26"/>
                <w:szCs w:val="26"/>
                <w:lang w:val="en-US"/>
              </w:rPr>
            </w:pPr>
            <w:bookmarkStart w:id="0" w:name="OLE_LINK1"/>
            <w:bookmarkStart w:id="1" w:name="OLE_LINK2"/>
            <w:r>
              <w:rPr>
                <w:rFonts w:ascii="Arial" w:hAnsi="Arial" w:cs="Arial"/>
                <w:b/>
                <w:color w:val="000000"/>
                <w:sz w:val="26"/>
                <w:szCs w:val="26"/>
                <w:lang w:val="de-DE"/>
              </w:rPr>
              <w:t xml:space="preserve"> </w:t>
            </w:r>
            <w:r>
              <w:rPr>
                <w:rFonts w:ascii="Arial" w:hAnsi="Arial" w:cs="Arial"/>
                <w:b/>
                <w:color w:val="FFFFFF"/>
                <w:sz w:val="26"/>
                <w:szCs w:val="26"/>
                <w:lang w:val="de-DE"/>
              </w:rPr>
              <w:t xml:space="preserve"> </w:t>
            </w: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6</w:t>
            </w:r>
          </w:p>
        </w:tc>
        <w:tc>
          <w:tcPr>
            <w:tcW w:w="9090" w:type="dxa"/>
            <w:shd w:val="clear" w:color="auto" w:fill="0070C0"/>
            <w:vAlign w:val="center"/>
          </w:tcPr>
          <w:p w:rsidR="00305C12" w:rsidRDefault="00F11DE0">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 xml:space="preserve">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bCs/>
                <w:color w:val="FFFFFF"/>
                <w:sz w:val="26"/>
                <w:szCs w:val="26"/>
              </w:rPr>
              <w:t xml:space="preserve"> </w:t>
            </w:r>
            <w:r>
              <w:rPr>
                <w:rFonts w:ascii="Arial" w:hAnsi="Arial" w:cs="Arial"/>
                <w:b/>
                <w:color w:val="FFFFFF"/>
                <w:sz w:val="26"/>
                <w:szCs w:val="26"/>
              </w:rPr>
              <w:t>TP. HỒ CHÍ  MINH</w:t>
            </w:r>
            <w:r>
              <w:rPr>
                <w:rFonts w:ascii="Arial" w:hAnsi="Arial" w:cs="Arial"/>
                <w:b/>
                <w:color w:val="FFFFFF"/>
                <w:sz w:val="26"/>
                <w:szCs w:val="26"/>
                <w:lang w:val="en-US"/>
              </w:rPr>
              <w:t xml:space="preserve">                        </w:t>
            </w:r>
            <w:r>
              <w:rPr>
                <w:rFonts w:ascii="Arial" w:hAnsi="Arial" w:cs="Arial"/>
                <w:b/>
                <w:color w:val="FFFFFF"/>
                <w:sz w:val="26"/>
                <w:szCs w:val="26"/>
              </w:rPr>
              <w:t>(Ăn sáng</w:t>
            </w:r>
            <w:r>
              <w:rPr>
                <w:rFonts w:ascii="Arial" w:hAnsi="Arial" w:cs="Arial"/>
                <w:b/>
                <w:color w:val="FFFFFF"/>
                <w:sz w:val="26"/>
                <w:szCs w:val="26"/>
                <w:lang w:val="en-US"/>
              </w:rPr>
              <w:t>, trưa, tối nhẹ</w:t>
            </w:r>
            <w:r>
              <w:rPr>
                <w:rFonts w:ascii="Arial" w:hAnsi="Arial" w:cs="Arial"/>
                <w:b/>
                <w:color w:val="FFFFFF"/>
                <w:sz w:val="26"/>
                <w:szCs w:val="26"/>
              </w:rPr>
              <w:t>)</w:t>
            </w:r>
          </w:p>
        </w:tc>
      </w:tr>
    </w:tbl>
    <w:p w:rsidR="00305C12" w:rsidRDefault="00F11DE0">
      <w:pPr>
        <w:spacing w:line="360" w:lineRule="auto"/>
        <w:jc w:val="both"/>
        <w:rPr>
          <w:rFonts w:ascii="Arial" w:hAnsi="Arial" w:cs="Arial"/>
          <w:color w:val="000000"/>
        </w:rPr>
      </w:pPr>
      <w:bookmarkStart w:id="2" w:name="_Hlk3534152"/>
      <w:r>
        <w:rPr>
          <w:rFonts w:ascii="Arial" w:hAnsi="Arial" w:cs="Arial"/>
          <w:b/>
          <w:color w:val="000000"/>
          <w:lang w:val="de-DE"/>
        </w:rPr>
        <w:t>Sáng:</w:t>
      </w:r>
      <w:r>
        <w:rPr>
          <w:rFonts w:ascii="Arial" w:hAnsi="Arial" w:cs="Arial"/>
          <w:color w:val="000000"/>
          <w:lang w:val="de-DE"/>
        </w:rPr>
        <w:t xml:space="preserve"> Quý khách dùng bữa </w:t>
      </w:r>
      <w:r>
        <w:rPr>
          <w:rFonts w:ascii="Arial" w:hAnsi="Arial" w:cs="Arial"/>
          <w:color w:val="000000"/>
        </w:rPr>
        <w:t>sáng tại khách sạn, làm thủ tục trả phòng.</w:t>
      </w:r>
    </w:p>
    <w:p w:rsidR="00305C12" w:rsidRDefault="00F11DE0">
      <w:pPr>
        <w:pStyle w:val="ListParagraph"/>
        <w:numPr>
          <w:ilvl w:val="0"/>
          <w:numId w:val="11"/>
        </w:numPr>
        <w:spacing w:after="0" w:line="360" w:lineRule="auto"/>
        <w:jc w:val="both"/>
        <w:rPr>
          <w:rFonts w:ascii="Arial" w:hAnsi="Arial" w:cs="Arial"/>
          <w:sz w:val="24"/>
          <w:szCs w:val="24"/>
          <w:lang w:val="de-DE"/>
        </w:rPr>
      </w:pPr>
      <w:r>
        <w:rPr>
          <w:rFonts w:ascii="Arial" w:hAnsi="Arial" w:cs="Arial"/>
          <w:noProof/>
          <w:shd w:val="clear" w:color="auto" w:fill="FFFFFF"/>
        </w:rPr>
        <w:drawing>
          <wp:anchor distT="0" distB="0" distL="114300" distR="114300" simplePos="0" relativeHeight="251674637" behindDoc="0" locked="0" layoutInCell="1" allowOverlap="1" wp14:anchorId="10E81BDB" wp14:editId="338151CA">
            <wp:simplePos x="0" y="0"/>
            <wp:positionH relativeFrom="margin">
              <wp:align>right</wp:align>
            </wp:positionH>
            <wp:positionV relativeFrom="paragraph">
              <wp:posOffset>13335</wp:posOffset>
            </wp:positionV>
            <wp:extent cx="2743200" cy="1749425"/>
            <wp:effectExtent l="0" t="0" r="0" b="3175"/>
            <wp:wrapSquare wrapText="bothSides"/>
            <wp:docPr id="1372660457" name="Picture 1372660457" descr="A group of people in traditional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60457" name="Picture 1372660457" descr="A group of people in traditional clothing&#10;&#10;AI-generated content may be incorrect."/>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743200" cy="1749425"/>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szCs w:val="24"/>
          <w:lang w:val="de-DE"/>
        </w:rPr>
        <w:t xml:space="preserve">Trải nghiệm làm Kimchi – mặc đồ Hanbok </w:t>
      </w:r>
    </w:p>
    <w:p w:rsidR="00305C12" w:rsidRDefault="00F11DE0">
      <w:pPr>
        <w:pStyle w:val="ListParagraph"/>
        <w:numPr>
          <w:ilvl w:val="0"/>
          <w:numId w:val="11"/>
        </w:numPr>
        <w:spacing w:after="0" w:line="360" w:lineRule="auto"/>
        <w:jc w:val="both"/>
        <w:rPr>
          <w:rFonts w:ascii="Arial" w:hAnsi="Arial" w:cs="Arial"/>
          <w:sz w:val="24"/>
          <w:szCs w:val="24"/>
          <w:lang w:val="de-DE"/>
        </w:rPr>
      </w:pPr>
      <w:r>
        <w:rPr>
          <w:rFonts w:ascii="Arial" w:hAnsi="Arial" w:cs="Arial"/>
          <w:b/>
          <w:bCs/>
          <w:color w:val="0070C0"/>
          <w:sz w:val="24"/>
          <w:szCs w:val="24"/>
          <w:lang w:val="de-DE"/>
        </w:rPr>
        <w:t>Tham quan quảng trường Gwanghwamun, Suối Cheonggycheon</w:t>
      </w:r>
    </w:p>
    <w:p w:rsidR="00305C12" w:rsidRDefault="00F11DE0">
      <w:pPr>
        <w:spacing w:line="360" w:lineRule="auto"/>
        <w:jc w:val="both"/>
        <w:rPr>
          <w:rFonts w:ascii="Arial" w:hAnsi="Arial" w:cs="Arial"/>
          <w:lang w:val="de-DE"/>
        </w:rPr>
      </w:pPr>
      <w:r>
        <w:rPr>
          <w:rFonts w:ascii="Arial" w:hAnsi="Arial" w:cs="Arial"/>
          <w:b/>
          <w:bCs/>
          <w:lang w:val="de-DE"/>
        </w:rPr>
        <w:t>Trưa:</w:t>
      </w:r>
      <w:r>
        <w:rPr>
          <w:rFonts w:ascii="Arial" w:hAnsi="Arial" w:cs="Arial"/>
          <w:lang w:val="de-DE"/>
        </w:rPr>
        <w:t xml:space="preserve"> Quý khách dùng cơm trưa tại nhà hàng địa phương</w:t>
      </w:r>
    </w:p>
    <w:p w:rsidR="00305C12" w:rsidRDefault="00F11DE0">
      <w:pPr>
        <w:pStyle w:val="ListParagraph"/>
        <w:numPr>
          <w:ilvl w:val="0"/>
          <w:numId w:val="11"/>
        </w:numPr>
        <w:spacing w:after="0" w:line="360" w:lineRule="auto"/>
        <w:jc w:val="both"/>
        <w:rPr>
          <w:rFonts w:ascii="Arial" w:hAnsi="Arial" w:cs="Arial"/>
          <w:color w:val="000000"/>
          <w:sz w:val="24"/>
          <w:szCs w:val="24"/>
          <w:lang w:val="vi-VN"/>
        </w:rPr>
      </w:pPr>
      <w:r>
        <w:rPr>
          <w:rFonts w:ascii="Arial" w:hAnsi="Arial" w:cs="Arial"/>
          <w:b/>
          <w:bCs/>
          <w:color w:val="0070C0"/>
          <w:sz w:val="24"/>
          <w:szCs w:val="24"/>
          <w:lang w:val="de-DE"/>
        </w:rPr>
        <w:t>Mua sắm và đóng hàng hóa tại tạm hóa Polim</w:t>
      </w:r>
    </w:p>
    <w:p w:rsidR="00305C12" w:rsidRDefault="00F11DE0">
      <w:pPr>
        <w:spacing w:line="360" w:lineRule="auto"/>
        <w:jc w:val="both"/>
        <w:rPr>
          <w:rFonts w:ascii="Arial" w:hAnsi="Arial" w:cs="Arial"/>
        </w:rPr>
      </w:pPr>
      <w:r>
        <w:rPr>
          <w:rFonts w:ascii="Arial" w:hAnsi="Arial" w:cs="Arial"/>
          <w:lang w:val="de-DE"/>
        </w:rPr>
        <w:lastRenderedPageBreak/>
        <w:t>Qúy khách ra sân bay làm thủ tục về lại Việt Nam. V</w:t>
      </w:r>
      <w:r>
        <w:rPr>
          <w:rFonts w:ascii="Arial" w:hAnsi="Arial" w:cs="Arial"/>
        </w:rPr>
        <w:t xml:space="preserve">ề </w:t>
      </w:r>
      <w:r>
        <w:rPr>
          <w:rFonts w:ascii="Arial" w:hAnsi="Arial" w:cs="Arial"/>
          <w:color w:val="000000"/>
        </w:rPr>
        <w:t xml:space="preserve">đến sân bay Tân Sơn Nhất đoàn làm thủ tục nhập cảnh Việt Nam và nhận lại hành lý cá nhân. </w:t>
      </w:r>
      <w:r>
        <w:rPr>
          <w:rFonts w:ascii="Arial" w:hAnsi="Arial" w:cs="Arial"/>
        </w:rPr>
        <w:t>Kết thúc chương trình, chia tay và hẹn gặp lại.</w:t>
      </w:r>
    </w:p>
    <w:p w:rsidR="00305C12" w:rsidRDefault="00F11DE0">
      <w:pPr>
        <w:tabs>
          <w:tab w:val="left" w:pos="1560"/>
        </w:tabs>
        <w:spacing w:line="276" w:lineRule="auto"/>
        <w:ind w:right="210"/>
        <w:jc w:val="center"/>
        <w:rPr>
          <w:rFonts w:ascii="Arial" w:hAnsi="Arial" w:cs="Arial"/>
          <w:b/>
          <w:color w:val="0070C0"/>
          <w:sz w:val="28"/>
          <w:szCs w:val="28"/>
        </w:rPr>
      </w:pPr>
      <w:r>
        <w:rPr>
          <w:rFonts w:ascii="Arial" w:hAnsi="Arial" w:cs="Arial"/>
          <w:b/>
          <w:color w:val="0070C0"/>
          <w:sz w:val="28"/>
          <w:szCs w:val="28"/>
        </w:rPr>
        <w:t>Chia tay Quý khách. Hẹn gặp lại quý khách!</w:t>
      </w:r>
    </w:p>
    <w:p w:rsidR="00305C12" w:rsidRDefault="00F11DE0">
      <w:pPr>
        <w:shd w:val="clear" w:color="auto" w:fill="FFFFFF" w:themeFill="background1"/>
        <w:spacing w:line="276" w:lineRule="auto"/>
        <w:jc w:val="center"/>
        <w:rPr>
          <w:rFonts w:ascii="Arial" w:hAnsi="Arial" w:cs="Arial"/>
          <w:i/>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bookmarkEnd w:id="2"/>
    </w:p>
    <w:tbl>
      <w:tblPr>
        <w:tblpPr w:leftFromText="180" w:rightFromText="180" w:vertAnchor="text" w:horzAnchor="margin" w:tblpY="16"/>
        <w:tblW w:w="106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224"/>
        <w:gridCol w:w="1965"/>
        <w:gridCol w:w="1810"/>
        <w:gridCol w:w="82"/>
        <w:gridCol w:w="1728"/>
        <w:gridCol w:w="312"/>
        <w:gridCol w:w="1499"/>
      </w:tblGrid>
      <w:tr w:rsidR="00DB10E1" w:rsidRPr="00554F7A" w:rsidTr="00694BDB">
        <w:trPr>
          <w:trHeight w:hRule="exact" w:val="1078"/>
        </w:trPr>
        <w:tc>
          <w:tcPr>
            <w:tcW w:w="10620" w:type="dxa"/>
            <w:gridSpan w:val="7"/>
            <w:vAlign w:val="center"/>
          </w:tcPr>
          <w:p w:rsidR="00DB10E1" w:rsidRDefault="00DB10E1" w:rsidP="00694BDB">
            <w:pPr>
              <w:tabs>
                <w:tab w:val="left" w:pos="0"/>
                <w:tab w:val="left" w:pos="270"/>
                <w:tab w:val="left" w:pos="684"/>
              </w:tabs>
              <w:spacing w:line="276" w:lineRule="auto"/>
              <w:ind w:right="-90"/>
              <w:jc w:val="center"/>
              <w:rPr>
                <w:rFonts w:ascii="Arial" w:hAnsi="Arial" w:cs="Arial"/>
                <w:b/>
                <w:color w:val="0070C0"/>
                <w:lang w:val="en-US"/>
              </w:rPr>
            </w:pPr>
            <w:r>
              <w:rPr>
                <w:rFonts w:ascii="Arial" w:hAnsi="Arial" w:cs="Arial"/>
                <w:b/>
                <w:noProof/>
                <w:color w:val="0070C0"/>
                <w:lang w:val="en-US" w:eastAsia="en-US"/>
              </w:rPr>
              <w:drawing>
                <wp:anchor distT="0" distB="0" distL="114300" distR="114300" simplePos="0" relativeHeight="251687949" behindDoc="0" locked="0" layoutInCell="1" allowOverlap="1" wp14:anchorId="0D0758A7" wp14:editId="6DE0C8EB">
                  <wp:simplePos x="0" y="0"/>
                  <wp:positionH relativeFrom="column">
                    <wp:posOffset>774700</wp:posOffset>
                  </wp:positionH>
                  <wp:positionV relativeFrom="page">
                    <wp:posOffset>21590</wp:posOffset>
                  </wp:positionV>
                  <wp:extent cx="1054100" cy="593090"/>
                  <wp:effectExtent l="0" t="0" r="0" b="0"/>
                  <wp:wrapNone/>
                  <wp:docPr id="1388297621" name="Picture 138829762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1054100" cy="593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val="en-US"/>
              </w:rPr>
              <w:t>THÔNG TIN CHUYẾN BAY</w:t>
            </w:r>
          </w:p>
          <w:p w:rsidR="00DB10E1" w:rsidRDefault="00DB10E1" w:rsidP="00694BDB">
            <w:pPr>
              <w:jc w:val="center"/>
              <w:rPr>
                <w:rFonts w:ascii="Arial" w:hAnsi="Arial" w:cs="Arial"/>
                <w:b/>
                <w:bCs/>
                <w:lang w:val="en-US"/>
              </w:rPr>
            </w:pPr>
            <w:r>
              <w:rPr>
                <w:rFonts w:ascii="Arial" w:hAnsi="Arial" w:cs="Arial"/>
                <w:b/>
                <w:bCs/>
              </w:rPr>
              <w:t xml:space="preserve">      </w:t>
            </w:r>
            <w:r>
              <w:rPr>
                <w:rFonts w:ascii="Arial" w:hAnsi="Arial" w:cs="Arial"/>
                <w:b/>
                <w:bCs/>
                <w:lang w:val="en-US"/>
              </w:rPr>
              <w:t>VJ868</w:t>
            </w:r>
            <w:r>
              <w:rPr>
                <w:rFonts w:ascii="Arial" w:hAnsi="Arial" w:cs="Arial"/>
                <w:b/>
                <w:bCs/>
              </w:rPr>
              <w:t xml:space="preserve"> SGN-PUS</w:t>
            </w:r>
            <w:r>
              <w:rPr>
                <w:rFonts w:ascii="Arial" w:hAnsi="Arial" w:cs="Arial"/>
                <w:b/>
                <w:bCs/>
                <w:lang w:val="en-US"/>
              </w:rPr>
              <w:t xml:space="preserve"> 00h50-06h55</w:t>
            </w:r>
          </w:p>
          <w:p w:rsidR="00DB10E1" w:rsidRPr="00554F7A" w:rsidRDefault="00DB10E1" w:rsidP="00694BDB">
            <w:pPr>
              <w:spacing w:line="276" w:lineRule="auto"/>
              <w:ind w:left="3879" w:right="-90"/>
              <w:rPr>
                <w:rFonts w:ascii="Arial" w:hAnsi="Arial" w:cs="Arial"/>
                <w:b/>
                <w:color w:val="FFFFFF"/>
                <w:lang w:val="pt-PT"/>
              </w:rPr>
            </w:pPr>
            <w:r w:rsidRPr="00554F7A">
              <w:rPr>
                <w:rFonts w:ascii="Arial" w:hAnsi="Arial" w:cs="Arial"/>
                <w:b/>
                <w:bCs/>
                <w:lang w:val="pt-PT"/>
              </w:rPr>
              <w:t>VJ861</w:t>
            </w:r>
            <w:r>
              <w:rPr>
                <w:rFonts w:ascii="Arial" w:hAnsi="Arial" w:cs="Arial"/>
                <w:b/>
                <w:bCs/>
              </w:rPr>
              <w:t xml:space="preserve"> ICN-SGN</w:t>
            </w:r>
            <w:r w:rsidRPr="00554F7A">
              <w:rPr>
                <w:rFonts w:ascii="Arial" w:hAnsi="Arial" w:cs="Arial"/>
                <w:b/>
                <w:bCs/>
                <w:lang w:val="pt-PT"/>
              </w:rPr>
              <w:t xml:space="preserve"> 20h50- 00h15</w:t>
            </w:r>
          </w:p>
        </w:tc>
      </w:tr>
      <w:tr w:rsidR="00DB10E1" w:rsidTr="00694BDB">
        <w:trPr>
          <w:trHeight w:hRule="exact" w:val="503"/>
        </w:trPr>
        <w:tc>
          <w:tcPr>
            <w:tcW w:w="3224" w:type="dxa"/>
            <w:vMerge w:val="restart"/>
            <w:shd w:val="clear" w:color="auto" w:fill="0070C0"/>
            <w:vAlign w:val="center"/>
            <w:hideMark/>
          </w:tcPr>
          <w:p w:rsidR="00DB10E1" w:rsidRDefault="00DB10E1" w:rsidP="00694BDB">
            <w:pPr>
              <w:spacing w:line="276" w:lineRule="auto"/>
              <w:jc w:val="center"/>
              <w:rPr>
                <w:rFonts w:ascii="Arial" w:hAnsi="Arial" w:cs="Arial"/>
                <w:b/>
                <w:color w:val="FFFFFF"/>
              </w:rPr>
            </w:pPr>
            <w:r>
              <w:rPr>
                <w:rFonts w:ascii="Arial" w:hAnsi="Arial" w:cs="Arial"/>
                <w:b/>
                <w:color w:val="FFFFFF"/>
              </w:rPr>
              <w:t xml:space="preserve">NGÀY </w:t>
            </w:r>
          </w:p>
          <w:p w:rsidR="00DB10E1" w:rsidRDefault="00DB10E1" w:rsidP="00694BDB">
            <w:pPr>
              <w:spacing w:line="276" w:lineRule="auto"/>
              <w:jc w:val="center"/>
              <w:rPr>
                <w:rFonts w:ascii="Arial" w:hAnsi="Arial" w:cs="Arial"/>
                <w:b/>
                <w:color w:val="FFFFFF"/>
              </w:rPr>
            </w:pPr>
            <w:r>
              <w:rPr>
                <w:rFonts w:ascii="Arial" w:hAnsi="Arial" w:cs="Arial"/>
                <w:b/>
                <w:color w:val="FFFFFF"/>
              </w:rPr>
              <w:t>KHỞI HÀNH</w:t>
            </w:r>
          </w:p>
        </w:tc>
        <w:tc>
          <w:tcPr>
            <w:tcW w:w="1965" w:type="dxa"/>
            <w:vMerge w:val="restart"/>
            <w:shd w:val="clear" w:color="auto" w:fill="0070C0"/>
            <w:vAlign w:val="center"/>
          </w:tcPr>
          <w:p w:rsidR="00DB10E1" w:rsidRDefault="00DB10E1" w:rsidP="00694BDB">
            <w:pPr>
              <w:tabs>
                <w:tab w:val="left" w:pos="0"/>
                <w:tab w:val="left" w:pos="270"/>
                <w:tab w:val="left" w:pos="684"/>
              </w:tabs>
              <w:spacing w:line="276" w:lineRule="auto"/>
              <w:ind w:right="-90"/>
              <w:jc w:val="center"/>
              <w:rPr>
                <w:rFonts w:ascii="Arial" w:hAnsi="Arial" w:cs="Arial"/>
                <w:b/>
                <w:color w:val="FFFFFF"/>
                <w:lang w:val="en-US"/>
              </w:rPr>
            </w:pPr>
            <w:r>
              <w:rPr>
                <w:rFonts w:ascii="Arial" w:hAnsi="Arial" w:cs="Arial"/>
                <w:b/>
                <w:color w:val="FFFFFF"/>
                <w:lang w:val="en-US"/>
              </w:rPr>
              <w:t>HÃNG BAY</w:t>
            </w:r>
          </w:p>
        </w:tc>
        <w:tc>
          <w:tcPr>
            <w:tcW w:w="5431" w:type="dxa"/>
            <w:gridSpan w:val="5"/>
            <w:shd w:val="clear" w:color="auto" w:fill="0070C0"/>
            <w:vAlign w:val="center"/>
          </w:tcPr>
          <w:p w:rsidR="00DB10E1" w:rsidRDefault="00DB10E1" w:rsidP="00694BDB">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fr-FR"/>
              </w:rPr>
              <w:t>Đ</w:t>
            </w:r>
            <w:r>
              <w:rPr>
                <w:rFonts w:ascii="Arial" w:hAnsi="Arial" w:cs="Arial"/>
                <w:b/>
                <w:color w:val="FFFFFF"/>
              </w:rPr>
              <w:t>)</w:t>
            </w:r>
          </w:p>
        </w:tc>
      </w:tr>
      <w:tr w:rsidR="00DB10E1" w:rsidTr="00694BDB">
        <w:trPr>
          <w:trHeight w:val="677"/>
        </w:trPr>
        <w:tc>
          <w:tcPr>
            <w:tcW w:w="3224" w:type="dxa"/>
            <w:vMerge/>
            <w:shd w:val="clear" w:color="auto" w:fill="0070C0"/>
            <w:vAlign w:val="center"/>
            <w:hideMark/>
          </w:tcPr>
          <w:p w:rsidR="00DB10E1" w:rsidRDefault="00DB10E1" w:rsidP="00694BDB">
            <w:pPr>
              <w:spacing w:line="276" w:lineRule="auto"/>
              <w:jc w:val="center"/>
              <w:rPr>
                <w:rFonts w:ascii="Arial" w:hAnsi="Arial" w:cs="Arial"/>
                <w:b/>
                <w:color w:val="FFFFFF"/>
              </w:rPr>
            </w:pPr>
          </w:p>
        </w:tc>
        <w:tc>
          <w:tcPr>
            <w:tcW w:w="1965" w:type="dxa"/>
            <w:vMerge/>
            <w:shd w:val="clear" w:color="auto" w:fill="0070C0"/>
            <w:vAlign w:val="center"/>
          </w:tcPr>
          <w:p w:rsidR="00DB10E1" w:rsidRDefault="00DB10E1" w:rsidP="00694BDB">
            <w:pPr>
              <w:spacing w:line="276" w:lineRule="auto"/>
              <w:jc w:val="center"/>
              <w:rPr>
                <w:rFonts w:ascii="Arial" w:hAnsi="Arial" w:cs="Arial"/>
                <w:b/>
                <w:color w:val="FFFFFF"/>
              </w:rPr>
            </w:pPr>
          </w:p>
        </w:tc>
        <w:tc>
          <w:tcPr>
            <w:tcW w:w="1892" w:type="dxa"/>
            <w:gridSpan w:val="2"/>
            <w:vMerge w:val="restart"/>
            <w:shd w:val="clear" w:color="auto" w:fill="0070C0"/>
            <w:vAlign w:val="center"/>
          </w:tcPr>
          <w:p w:rsidR="00DB10E1" w:rsidRDefault="00DB10E1" w:rsidP="00694BDB">
            <w:pPr>
              <w:spacing w:line="276" w:lineRule="auto"/>
              <w:jc w:val="center"/>
              <w:rPr>
                <w:rFonts w:ascii="Arial" w:hAnsi="Arial" w:cs="Arial"/>
                <w:b/>
                <w:color w:val="FFFFFF"/>
              </w:rPr>
            </w:pPr>
            <w:r>
              <w:rPr>
                <w:rFonts w:ascii="Arial" w:hAnsi="Arial" w:cs="Arial"/>
                <w:b/>
                <w:color w:val="FFFFFF"/>
              </w:rPr>
              <w:t>NGƯỜI LỚN</w:t>
            </w:r>
          </w:p>
          <w:p w:rsidR="00DB10E1" w:rsidRDefault="00DB10E1" w:rsidP="00694BDB">
            <w:pPr>
              <w:spacing w:line="276" w:lineRule="auto"/>
              <w:jc w:val="center"/>
              <w:rPr>
                <w:rFonts w:ascii="Arial" w:hAnsi="Arial" w:cs="Arial"/>
                <w:bCs/>
                <w:i/>
                <w:iCs/>
                <w:color w:val="FFFFFF"/>
              </w:rPr>
            </w:pPr>
            <w:r>
              <w:rPr>
                <w:rFonts w:ascii="Arial" w:hAnsi="Arial" w:cs="Arial"/>
                <w:bCs/>
                <w:i/>
                <w:iCs/>
                <w:color w:val="FFFFFF"/>
                <w:sz w:val="22"/>
                <w:szCs w:val="22"/>
              </w:rPr>
              <w:t>(từ 11 tuổi trở lên)</w:t>
            </w:r>
          </w:p>
        </w:tc>
        <w:tc>
          <w:tcPr>
            <w:tcW w:w="2040" w:type="dxa"/>
            <w:gridSpan w:val="2"/>
            <w:shd w:val="clear" w:color="auto" w:fill="0070C0"/>
            <w:vAlign w:val="center"/>
          </w:tcPr>
          <w:p w:rsidR="00DB10E1" w:rsidRDefault="00DB10E1" w:rsidP="00694BDB">
            <w:pPr>
              <w:spacing w:line="276" w:lineRule="auto"/>
              <w:jc w:val="center"/>
              <w:rPr>
                <w:rFonts w:ascii="Arial" w:hAnsi="Arial" w:cs="Arial"/>
                <w:b/>
                <w:color w:val="FFFFFF"/>
                <w:lang w:val="en-US"/>
              </w:rPr>
            </w:pPr>
            <w:r>
              <w:rPr>
                <w:rFonts w:ascii="Arial" w:hAnsi="Arial" w:cs="Arial"/>
                <w:b/>
                <w:color w:val="FFFFFF"/>
                <w:lang w:val="en-US"/>
              </w:rPr>
              <w:t>TRẺ EM</w:t>
            </w:r>
          </w:p>
          <w:p w:rsidR="00DB10E1" w:rsidRDefault="00DB10E1" w:rsidP="00694BDB">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1499" w:type="dxa"/>
            <w:shd w:val="clear" w:color="auto" w:fill="0070C0"/>
            <w:vAlign w:val="center"/>
          </w:tcPr>
          <w:p w:rsidR="00DB10E1" w:rsidRDefault="00DB10E1" w:rsidP="00694BDB">
            <w:pPr>
              <w:spacing w:line="276" w:lineRule="auto"/>
              <w:jc w:val="center"/>
              <w:rPr>
                <w:rFonts w:ascii="Arial" w:hAnsi="Arial" w:cs="Arial"/>
                <w:b/>
                <w:color w:val="FFFFFF"/>
                <w:lang w:val="en-US"/>
              </w:rPr>
            </w:pPr>
            <w:r>
              <w:rPr>
                <w:rFonts w:ascii="Arial" w:hAnsi="Arial" w:cs="Arial"/>
                <w:b/>
                <w:color w:val="FFFFFF"/>
                <w:lang w:val="en-US"/>
              </w:rPr>
              <w:t>EM BÉ</w:t>
            </w:r>
          </w:p>
          <w:p w:rsidR="00DB10E1" w:rsidRDefault="00DB10E1" w:rsidP="00694BDB">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DB10E1" w:rsidTr="00694BDB">
        <w:trPr>
          <w:trHeight w:val="468"/>
        </w:trPr>
        <w:tc>
          <w:tcPr>
            <w:tcW w:w="3224" w:type="dxa"/>
            <w:vMerge/>
            <w:vAlign w:val="center"/>
          </w:tcPr>
          <w:p w:rsidR="00DB10E1" w:rsidRDefault="00DB10E1" w:rsidP="00694BDB">
            <w:pPr>
              <w:spacing w:line="276" w:lineRule="auto"/>
              <w:jc w:val="center"/>
              <w:rPr>
                <w:rFonts w:ascii="Arial" w:hAnsi="Arial" w:cs="Arial"/>
                <w:b/>
                <w:bCs/>
                <w:i/>
                <w:iCs/>
                <w:color w:val="C00000"/>
                <w:lang w:val="en-US"/>
              </w:rPr>
            </w:pPr>
          </w:p>
        </w:tc>
        <w:tc>
          <w:tcPr>
            <w:tcW w:w="1965" w:type="dxa"/>
            <w:vMerge/>
            <w:vAlign w:val="center"/>
          </w:tcPr>
          <w:p w:rsidR="00DB10E1" w:rsidRDefault="00DB10E1" w:rsidP="00694BDB">
            <w:pPr>
              <w:spacing w:line="276" w:lineRule="auto"/>
              <w:jc w:val="center"/>
              <w:rPr>
                <w:rFonts w:ascii="Arial" w:hAnsi="Arial" w:cs="Arial"/>
                <w:b/>
                <w:noProof/>
                <w:color w:val="C00000"/>
                <w:lang w:val="en-US"/>
              </w:rPr>
            </w:pPr>
          </w:p>
        </w:tc>
        <w:tc>
          <w:tcPr>
            <w:tcW w:w="1892" w:type="dxa"/>
            <w:gridSpan w:val="2"/>
            <w:vMerge/>
            <w:vAlign w:val="center"/>
          </w:tcPr>
          <w:p w:rsidR="00DB10E1" w:rsidRDefault="00DB10E1" w:rsidP="00694BDB">
            <w:pPr>
              <w:ind w:left="-129" w:right="-108"/>
              <w:jc w:val="center"/>
              <w:rPr>
                <w:rStyle w:val="Strong"/>
                <w:rFonts w:ascii="Arial" w:hAnsi="Arial" w:cs="Arial"/>
                <w:color w:val="C00000"/>
                <w:lang w:val="en-US" w:eastAsia="zh-TW"/>
              </w:rPr>
            </w:pPr>
          </w:p>
        </w:tc>
        <w:tc>
          <w:tcPr>
            <w:tcW w:w="3539" w:type="dxa"/>
            <w:gridSpan w:val="3"/>
            <w:shd w:val="clear" w:color="auto" w:fill="0070C0"/>
            <w:vAlign w:val="center"/>
          </w:tcPr>
          <w:p w:rsidR="00DB10E1" w:rsidRDefault="00DB10E1" w:rsidP="00694BDB">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DB10E1" w:rsidRPr="00C509B2" w:rsidTr="00694BDB">
        <w:trPr>
          <w:trHeight w:val="948"/>
        </w:trPr>
        <w:tc>
          <w:tcPr>
            <w:tcW w:w="3224" w:type="dxa"/>
            <w:vAlign w:val="center"/>
          </w:tcPr>
          <w:p w:rsidR="00DB10E1" w:rsidRPr="00131EF9" w:rsidRDefault="00DB10E1" w:rsidP="00694BDB">
            <w:pPr>
              <w:spacing w:line="276" w:lineRule="auto"/>
              <w:jc w:val="center"/>
              <w:rPr>
                <w:rFonts w:ascii="Arial" w:hAnsi="Arial" w:cs="Arial"/>
                <w:b/>
                <w:bCs/>
                <w:i/>
                <w:iCs/>
                <w:color w:val="FF0000"/>
              </w:rPr>
            </w:pPr>
            <w:r>
              <w:rPr>
                <w:rFonts w:ascii="Arial" w:hAnsi="Arial" w:cs="Arial"/>
                <w:b/>
                <w:bCs/>
                <w:i/>
                <w:iCs/>
                <w:color w:val="FF0000"/>
                <w:lang w:val="en-US"/>
              </w:rPr>
              <w:t xml:space="preserve">Tháng </w:t>
            </w:r>
            <w:r>
              <w:rPr>
                <w:rFonts w:ascii="Arial" w:hAnsi="Arial" w:cs="Arial"/>
                <w:b/>
                <w:bCs/>
                <w:i/>
                <w:iCs/>
                <w:color w:val="FF0000"/>
              </w:rPr>
              <w:t>03</w:t>
            </w:r>
          </w:p>
          <w:p w:rsidR="00DB10E1" w:rsidRPr="00C509B2" w:rsidRDefault="00DB10E1" w:rsidP="00694BDB">
            <w:pPr>
              <w:spacing w:line="276" w:lineRule="auto"/>
              <w:jc w:val="center"/>
              <w:rPr>
                <w:rFonts w:ascii="Arial" w:hAnsi="Arial" w:cs="Arial"/>
                <w:b/>
                <w:bCs/>
                <w:color w:val="FF0000"/>
              </w:rPr>
            </w:pPr>
            <w:r>
              <w:rPr>
                <w:rFonts w:ascii="Arial" w:hAnsi="Arial" w:cs="Arial"/>
                <w:b/>
                <w:bCs/>
                <w:color w:val="0070C0"/>
              </w:rPr>
              <w:t>19</w:t>
            </w:r>
          </w:p>
        </w:tc>
        <w:tc>
          <w:tcPr>
            <w:tcW w:w="1965" w:type="dxa"/>
            <w:vMerge w:val="restart"/>
            <w:vAlign w:val="center"/>
          </w:tcPr>
          <w:p w:rsidR="00DB10E1" w:rsidRDefault="00DB10E1" w:rsidP="00694BDB">
            <w:pPr>
              <w:spacing w:line="276" w:lineRule="auto"/>
              <w:jc w:val="center"/>
              <w:rPr>
                <w:rFonts w:ascii="Arial" w:hAnsi="Arial" w:cs="Arial"/>
                <w:b/>
                <w:color w:val="C00000"/>
                <w:lang w:val="en-US"/>
              </w:rPr>
            </w:pPr>
            <w:r>
              <w:rPr>
                <w:rFonts w:ascii="Arial" w:hAnsi="Arial" w:cs="Arial"/>
                <w:b/>
                <w:noProof/>
                <w:color w:val="0070C0"/>
                <w:lang w:val="en-US" w:eastAsia="en-US"/>
              </w:rPr>
              <w:drawing>
                <wp:anchor distT="0" distB="0" distL="114300" distR="114300" simplePos="0" relativeHeight="251691021" behindDoc="0" locked="0" layoutInCell="1" allowOverlap="1" wp14:anchorId="7E6152FF" wp14:editId="76B9FDFD">
                  <wp:simplePos x="0" y="0"/>
                  <wp:positionH relativeFrom="column">
                    <wp:posOffset>125730</wp:posOffset>
                  </wp:positionH>
                  <wp:positionV relativeFrom="page">
                    <wp:posOffset>66040</wp:posOffset>
                  </wp:positionV>
                  <wp:extent cx="1054100" cy="593090"/>
                  <wp:effectExtent l="0" t="0" r="0" b="0"/>
                  <wp:wrapNone/>
                  <wp:docPr id="313077992" name="Picture 313077992"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1054100" cy="593090"/>
                          </a:xfrm>
                          <a:prstGeom prst="rect">
                            <a:avLst/>
                          </a:prstGeom>
                        </pic:spPr>
                      </pic:pic>
                    </a:graphicData>
                  </a:graphic>
                  <wp14:sizeRelH relativeFrom="margin">
                    <wp14:pctWidth>0</wp14:pctWidth>
                  </wp14:sizeRelH>
                  <wp14:sizeRelV relativeFrom="margin">
                    <wp14:pctHeight>0</wp14:pctHeight>
                  </wp14:sizeRelV>
                </wp:anchor>
              </w:drawing>
            </w:r>
          </w:p>
        </w:tc>
        <w:tc>
          <w:tcPr>
            <w:tcW w:w="1810" w:type="dxa"/>
            <w:vAlign w:val="center"/>
          </w:tcPr>
          <w:p w:rsidR="00DB10E1" w:rsidRPr="00C509B2" w:rsidRDefault="00DB10E1" w:rsidP="00694BDB">
            <w:pPr>
              <w:ind w:left="-129" w:right="-108"/>
              <w:jc w:val="center"/>
              <w:rPr>
                <w:rStyle w:val="Strong"/>
                <w:rFonts w:ascii="Arial" w:hAnsi="Arial" w:cs="Arial"/>
                <w:color w:val="FF0000"/>
                <w:lang w:eastAsia="zh-TW"/>
              </w:rPr>
            </w:pPr>
            <w:r>
              <w:rPr>
                <w:rStyle w:val="Strong"/>
                <w:rFonts w:ascii="Arial" w:hAnsi="Arial" w:cs="Arial"/>
                <w:color w:val="FF0000"/>
                <w:lang w:val="en-US" w:eastAsia="zh-TW"/>
              </w:rPr>
              <w:t>1</w:t>
            </w:r>
            <w:r>
              <w:rPr>
                <w:rStyle w:val="Strong"/>
                <w:rFonts w:ascii="Arial" w:hAnsi="Arial" w:cs="Arial"/>
                <w:color w:val="FF0000"/>
                <w:lang w:eastAsia="zh-TW"/>
              </w:rPr>
              <w:t>8</w:t>
            </w:r>
            <w:r>
              <w:rPr>
                <w:rStyle w:val="Strong"/>
                <w:rFonts w:ascii="Arial" w:hAnsi="Arial" w:cs="Arial"/>
                <w:color w:val="FF0000"/>
                <w:lang w:val="en-US" w:eastAsia="zh-TW"/>
              </w:rPr>
              <w:t>.</w:t>
            </w:r>
            <w:r>
              <w:rPr>
                <w:rStyle w:val="Strong"/>
                <w:rFonts w:ascii="Arial" w:hAnsi="Arial" w:cs="Arial"/>
                <w:color w:val="FF0000"/>
                <w:lang w:eastAsia="zh-TW"/>
              </w:rPr>
              <w:t>9</w:t>
            </w:r>
            <w:r>
              <w:rPr>
                <w:rStyle w:val="Strong"/>
                <w:rFonts w:ascii="Arial" w:hAnsi="Arial" w:cs="Arial"/>
                <w:color w:val="FF0000"/>
                <w:lang w:val="en-US" w:eastAsia="zh-TW"/>
              </w:rPr>
              <w:t>90.000</w:t>
            </w:r>
          </w:p>
        </w:tc>
        <w:tc>
          <w:tcPr>
            <w:tcW w:w="1810" w:type="dxa"/>
            <w:gridSpan w:val="2"/>
            <w:vAlign w:val="center"/>
          </w:tcPr>
          <w:p w:rsidR="00DB10E1" w:rsidRPr="00C509B2" w:rsidRDefault="00DB10E1" w:rsidP="00694BDB">
            <w:pPr>
              <w:ind w:left="-129" w:right="-108"/>
              <w:jc w:val="center"/>
              <w:rPr>
                <w:rStyle w:val="Strong"/>
                <w:rFonts w:ascii="Arial" w:hAnsi="Arial" w:cs="Arial"/>
                <w:color w:val="0070C0"/>
                <w:lang w:eastAsia="zh-TW"/>
              </w:rPr>
            </w:pPr>
            <w:r>
              <w:rPr>
                <w:rStyle w:val="Strong"/>
                <w:rFonts w:ascii="Arial" w:hAnsi="Arial" w:cs="Arial"/>
                <w:color w:val="0070C0"/>
                <w:lang w:val="en-US" w:eastAsia="zh-TW"/>
              </w:rPr>
              <w:t>1</w:t>
            </w:r>
            <w:r>
              <w:rPr>
                <w:rStyle w:val="Strong"/>
                <w:rFonts w:ascii="Arial" w:hAnsi="Arial" w:cs="Arial"/>
                <w:color w:val="0070C0"/>
                <w:lang w:eastAsia="zh-TW"/>
              </w:rPr>
              <w:t>7</w:t>
            </w:r>
            <w:r>
              <w:rPr>
                <w:rStyle w:val="Strong"/>
                <w:rFonts w:ascii="Arial" w:hAnsi="Arial" w:cs="Arial"/>
                <w:color w:val="0070C0"/>
                <w:lang w:val="en-US" w:eastAsia="zh-TW"/>
              </w:rPr>
              <w:t>.</w:t>
            </w:r>
            <w:r>
              <w:rPr>
                <w:rStyle w:val="Strong"/>
                <w:rFonts w:ascii="Arial" w:hAnsi="Arial" w:cs="Arial"/>
                <w:color w:val="0070C0"/>
                <w:lang w:eastAsia="zh-TW"/>
              </w:rPr>
              <w:t>0</w:t>
            </w:r>
            <w:r>
              <w:rPr>
                <w:rStyle w:val="Strong"/>
                <w:rFonts w:ascii="Arial" w:hAnsi="Arial" w:cs="Arial"/>
                <w:color w:val="0070C0"/>
                <w:lang w:val="en-US" w:eastAsia="zh-TW"/>
              </w:rPr>
              <w:t>90.000</w:t>
            </w:r>
          </w:p>
        </w:tc>
        <w:tc>
          <w:tcPr>
            <w:tcW w:w="1811" w:type="dxa"/>
            <w:gridSpan w:val="2"/>
            <w:vAlign w:val="center"/>
          </w:tcPr>
          <w:p w:rsidR="00DB10E1" w:rsidRPr="00C509B2" w:rsidRDefault="00DB10E1" w:rsidP="00694BDB">
            <w:pPr>
              <w:ind w:left="-129" w:right="-108"/>
              <w:jc w:val="center"/>
              <w:rPr>
                <w:rStyle w:val="Strong"/>
                <w:rFonts w:ascii="Arial" w:hAnsi="Arial" w:cs="Arial"/>
                <w:lang w:eastAsia="zh-TW"/>
              </w:rPr>
            </w:pPr>
            <w:r>
              <w:rPr>
                <w:rStyle w:val="Strong"/>
                <w:rFonts w:ascii="Arial" w:hAnsi="Arial" w:cs="Arial"/>
                <w:lang w:val="en-US" w:eastAsia="zh-TW"/>
              </w:rPr>
              <w:t>5.</w:t>
            </w:r>
            <w:r>
              <w:rPr>
                <w:rStyle w:val="Strong"/>
                <w:rFonts w:ascii="Arial" w:hAnsi="Arial" w:cs="Arial"/>
                <w:lang w:eastAsia="zh-TW"/>
              </w:rPr>
              <w:t>69</w:t>
            </w:r>
            <w:r>
              <w:rPr>
                <w:rStyle w:val="Strong"/>
                <w:rFonts w:ascii="Arial" w:hAnsi="Arial" w:cs="Arial"/>
                <w:lang w:val="en-US" w:eastAsia="zh-TW"/>
              </w:rPr>
              <w:t>0.000</w:t>
            </w:r>
          </w:p>
        </w:tc>
      </w:tr>
      <w:tr w:rsidR="00DB10E1" w:rsidRPr="00C509B2" w:rsidTr="00694BDB">
        <w:trPr>
          <w:trHeight w:val="550"/>
        </w:trPr>
        <w:tc>
          <w:tcPr>
            <w:tcW w:w="3224" w:type="dxa"/>
            <w:vAlign w:val="center"/>
          </w:tcPr>
          <w:p w:rsidR="00DB10E1" w:rsidRPr="00131EF9" w:rsidRDefault="00DB10E1" w:rsidP="00694BDB">
            <w:pPr>
              <w:spacing w:line="276" w:lineRule="auto"/>
              <w:jc w:val="center"/>
              <w:rPr>
                <w:rFonts w:ascii="Arial" w:hAnsi="Arial" w:cs="Arial"/>
                <w:b/>
                <w:bCs/>
                <w:i/>
                <w:iCs/>
                <w:color w:val="FF0000"/>
              </w:rPr>
            </w:pPr>
            <w:r>
              <w:rPr>
                <w:rFonts w:ascii="Arial" w:hAnsi="Arial" w:cs="Arial"/>
                <w:b/>
                <w:bCs/>
                <w:i/>
                <w:iCs/>
                <w:color w:val="FF0000"/>
                <w:lang w:val="en-US"/>
              </w:rPr>
              <w:t xml:space="preserve">Tháng </w:t>
            </w:r>
            <w:r>
              <w:rPr>
                <w:rFonts w:ascii="Arial" w:hAnsi="Arial" w:cs="Arial"/>
                <w:b/>
                <w:bCs/>
                <w:i/>
                <w:iCs/>
                <w:color w:val="FF0000"/>
              </w:rPr>
              <w:t>03</w:t>
            </w:r>
          </w:p>
          <w:p w:rsidR="00DB10E1" w:rsidRDefault="00DB10E1" w:rsidP="00694BDB">
            <w:pPr>
              <w:spacing w:line="276" w:lineRule="auto"/>
              <w:jc w:val="center"/>
              <w:rPr>
                <w:rFonts w:ascii="Arial" w:hAnsi="Arial" w:cs="Arial"/>
                <w:b/>
                <w:bCs/>
                <w:i/>
                <w:iCs/>
                <w:color w:val="FF0000"/>
                <w:lang w:val="en-US"/>
              </w:rPr>
            </w:pPr>
            <w:r>
              <w:rPr>
                <w:rFonts w:ascii="Arial" w:hAnsi="Arial" w:cs="Arial"/>
                <w:b/>
                <w:bCs/>
                <w:color w:val="0070C0"/>
              </w:rPr>
              <w:t>26</w:t>
            </w:r>
          </w:p>
        </w:tc>
        <w:tc>
          <w:tcPr>
            <w:tcW w:w="1965" w:type="dxa"/>
            <w:vMerge/>
            <w:vAlign w:val="center"/>
          </w:tcPr>
          <w:p w:rsidR="00DB10E1" w:rsidRDefault="00DB10E1" w:rsidP="00694BDB">
            <w:pPr>
              <w:spacing w:line="276" w:lineRule="auto"/>
              <w:jc w:val="center"/>
              <w:rPr>
                <w:rFonts w:ascii="Arial" w:hAnsi="Arial" w:cs="Arial"/>
                <w:b/>
                <w:noProof/>
                <w:color w:val="0070C0"/>
                <w:lang w:val="en-US" w:eastAsia="en-US"/>
              </w:rPr>
            </w:pPr>
          </w:p>
        </w:tc>
        <w:tc>
          <w:tcPr>
            <w:tcW w:w="1810" w:type="dxa"/>
            <w:vMerge w:val="restart"/>
            <w:vAlign w:val="center"/>
          </w:tcPr>
          <w:p w:rsidR="00DB10E1" w:rsidRPr="009C5008" w:rsidRDefault="00DB10E1" w:rsidP="00694BDB">
            <w:pPr>
              <w:ind w:left="-129" w:right="-108"/>
              <w:jc w:val="center"/>
              <w:rPr>
                <w:rStyle w:val="Strong"/>
                <w:rFonts w:ascii="Arial" w:hAnsi="Arial" w:cs="Arial"/>
                <w:color w:val="FF0000"/>
                <w:lang w:eastAsia="zh-TW"/>
              </w:rPr>
            </w:pPr>
            <w:r>
              <w:rPr>
                <w:rStyle w:val="Strong"/>
                <w:rFonts w:ascii="Arial" w:hAnsi="Arial" w:cs="Arial"/>
                <w:color w:val="FF0000"/>
                <w:lang w:eastAsia="zh-TW"/>
              </w:rPr>
              <w:t>19.490.000</w:t>
            </w:r>
          </w:p>
          <w:p w:rsidR="00DB10E1" w:rsidRPr="009C5008" w:rsidRDefault="00DB10E1" w:rsidP="00694BDB">
            <w:pPr>
              <w:ind w:right="-108"/>
              <w:rPr>
                <w:rStyle w:val="Strong"/>
                <w:rFonts w:ascii="Arial" w:hAnsi="Arial" w:cs="Arial"/>
                <w:color w:val="FF0000"/>
                <w:lang w:eastAsia="zh-TW"/>
              </w:rPr>
            </w:pPr>
          </w:p>
        </w:tc>
        <w:tc>
          <w:tcPr>
            <w:tcW w:w="1810" w:type="dxa"/>
            <w:gridSpan w:val="2"/>
            <w:vMerge w:val="restart"/>
            <w:vAlign w:val="center"/>
          </w:tcPr>
          <w:p w:rsidR="00DB10E1" w:rsidRDefault="00DB10E1" w:rsidP="00694BDB">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w:t>
            </w:r>
            <w:r>
              <w:rPr>
                <w:rStyle w:val="Strong"/>
                <w:rFonts w:ascii="Arial" w:hAnsi="Arial" w:cs="Arial"/>
                <w:color w:val="0070C0"/>
                <w:lang w:eastAsia="zh-TW"/>
              </w:rPr>
              <w:t>7</w:t>
            </w:r>
            <w:r>
              <w:rPr>
                <w:rStyle w:val="Strong"/>
                <w:rFonts w:ascii="Arial" w:hAnsi="Arial" w:cs="Arial"/>
                <w:color w:val="0070C0"/>
                <w:lang w:val="en-US" w:eastAsia="zh-TW"/>
              </w:rPr>
              <w:t>.</w:t>
            </w:r>
            <w:r>
              <w:rPr>
                <w:rStyle w:val="Strong"/>
                <w:rFonts w:ascii="Arial" w:hAnsi="Arial" w:cs="Arial"/>
                <w:color w:val="0070C0"/>
                <w:lang w:eastAsia="zh-TW"/>
              </w:rPr>
              <w:t>54</w:t>
            </w:r>
            <w:r>
              <w:rPr>
                <w:rStyle w:val="Strong"/>
                <w:rFonts w:ascii="Arial" w:hAnsi="Arial" w:cs="Arial"/>
                <w:color w:val="0070C0"/>
                <w:lang w:val="en-US" w:eastAsia="zh-TW"/>
              </w:rPr>
              <w:t>0.000</w:t>
            </w:r>
          </w:p>
        </w:tc>
        <w:tc>
          <w:tcPr>
            <w:tcW w:w="1811" w:type="dxa"/>
            <w:gridSpan w:val="2"/>
            <w:vMerge w:val="restart"/>
            <w:vAlign w:val="center"/>
          </w:tcPr>
          <w:p w:rsidR="00DB10E1" w:rsidRDefault="00DB10E1" w:rsidP="00694BDB">
            <w:pPr>
              <w:ind w:left="-129" w:right="-108"/>
              <w:jc w:val="center"/>
              <w:rPr>
                <w:rStyle w:val="Strong"/>
                <w:rFonts w:ascii="Arial" w:hAnsi="Arial" w:cs="Arial"/>
                <w:lang w:val="en-US" w:eastAsia="zh-TW"/>
              </w:rPr>
            </w:pPr>
            <w:r>
              <w:rPr>
                <w:rStyle w:val="Strong"/>
                <w:rFonts w:ascii="Arial" w:hAnsi="Arial" w:cs="Arial"/>
                <w:lang w:val="en-US" w:eastAsia="zh-TW"/>
              </w:rPr>
              <w:t>5.</w:t>
            </w:r>
            <w:r>
              <w:rPr>
                <w:rStyle w:val="Strong"/>
                <w:rFonts w:ascii="Arial" w:hAnsi="Arial" w:cs="Arial"/>
                <w:lang w:eastAsia="zh-TW"/>
              </w:rPr>
              <w:t>84</w:t>
            </w:r>
            <w:r>
              <w:rPr>
                <w:rStyle w:val="Strong"/>
                <w:rFonts w:ascii="Arial" w:hAnsi="Arial" w:cs="Arial"/>
                <w:lang w:val="en-US" w:eastAsia="zh-TW"/>
              </w:rPr>
              <w:t>0.000</w:t>
            </w:r>
          </w:p>
        </w:tc>
      </w:tr>
      <w:tr w:rsidR="00DB10E1" w:rsidTr="00694BDB">
        <w:trPr>
          <w:trHeight w:val="108"/>
        </w:trPr>
        <w:tc>
          <w:tcPr>
            <w:tcW w:w="3224" w:type="dxa"/>
            <w:vAlign w:val="center"/>
          </w:tcPr>
          <w:p w:rsidR="00DB10E1" w:rsidRPr="00CA61E2" w:rsidRDefault="00DB10E1" w:rsidP="00694BDB">
            <w:pPr>
              <w:spacing w:line="276" w:lineRule="auto"/>
              <w:jc w:val="center"/>
              <w:rPr>
                <w:rFonts w:ascii="Arial" w:hAnsi="Arial" w:cs="Arial"/>
                <w:b/>
                <w:bCs/>
                <w:i/>
                <w:iCs/>
                <w:color w:val="FF0000"/>
              </w:rPr>
            </w:pPr>
            <w:r>
              <w:rPr>
                <w:rFonts w:ascii="Arial" w:hAnsi="Arial" w:cs="Arial"/>
                <w:b/>
                <w:bCs/>
                <w:i/>
                <w:iCs/>
                <w:color w:val="FF0000"/>
                <w:lang w:val="en-US"/>
              </w:rPr>
              <w:t xml:space="preserve">Tháng </w:t>
            </w:r>
            <w:r>
              <w:rPr>
                <w:rFonts w:ascii="Arial" w:hAnsi="Arial" w:cs="Arial"/>
                <w:b/>
                <w:bCs/>
                <w:i/>
                <w:iCs/>
                <w:color w:val="FF0000"/>
              </w:rPr>
              <w:t>04</w:t>
            </w:r>
          </w:p>
          <w:p w:rsidR="00DB10E1" w:rsidRDefault="00DB10E1" w:rsidP="00694BDB">
            <w:pPr>
              <w:spacing w:line="276" w:lineRule="auto"/>
              <w:jc w:val="center"/>
              <w:rPr>
                <w:rFonts w:ascii="Arial" w:hAnsi="Arial" w:cs="Arial"/>
                <w:b/>
                <w:bCs/>
                <w:i/>
                <w:iCs/>
                <w:color w:val="FF0000"/>
                <w:lang w:val="en-US"/>
              </w:rPr>
            </w:pPr>
            <w:r>
              <w:rPr>
                <w:rFonts w:ascii="Arial" w:hAnsi="Arial" w:cs="Arial"/>
                <w:b/>
                <w:bCs/>
                <w:color w:val="0070C0"/>
              </w:rPr>
              <w:t>02,09</w:t>
            </w:r>
          </w:p>
        </w:tc>
        <w:tc>
          <w:tcPr>
            <w:tcW w:w="1965" w:type="dxa"/>
            <w:vMerge/>
            <w:vAlign w:val="center"/>
          </w:tcPr>
          <w:p w:rsidR="00DB10E1" w:rsidRDefault="00DB10E1" w:rsidP="00694BDB">
            <w:pPr>
              <w:spacing w:line="276" w:lineRule="auto"/>
              <w:jc w:val="center"/>
              <w:rPr>
                <w:rFonts w:ascii="Arial" w:hAnsi="Arial" w:cs="Arial"/>
                <w:b/>
                <w:noProof/>
                <w:color w:val="0070C0"/>
                <w:lang w:val="en-US" w:eastAsia="en-US"/>
              </w:rPr>
            </w:pPr>
          </w:p>
        </w:tc>
        <w:tc>
          <w:tcPr>
            <w:tcW w:w="1810" w:type="dxa"/>
            <w:vMerge/>
            <w:vAlign w:val="center"/>
          </w:tcPr>
          <w:p w:rsidR="00DB10E1" w:rsidRDefault="00DB10E1" w:rsidP="00694BDB">
            <w:pPr>
              <w:ind w:left="-129" w:right="-108"/>
              <w:jc w:val="center"/>
              <w:rPr>
                <w:rStyle w:val="Strong"/>
                <w:rFonts w:ascii="Arial" w:hAnsi="Arial" w:cs="Arial"/>
                <w:color w:val="FF0000"/>
                <w:lang w:eastAsia="zh-TW"/>
              </w:rPr>
            </w:pPr>
          </w:p>
        </w:tc>
        <w:tc>
          <w:tcPr>
            <w:tcW w:w="1810" w:type="dxa"/>
            <w:gridSpan w:val="2"/>
            <w:vMerge/>
            <w:vAlign w:val="center"/>
          </w:tcPr>
          <w:p w:rsidR="00DB10E1" w:rsidRDefault="00DB10E1" w:rsidP="00694BDB">
            <w:pPr>
              <w:ind w:left="-129" w:right="-108"/>
              <w:jc w:val="center"/>
              <w:rPr>
                <w:rStyle w:val="Strong"/>
                <w:rFonts w:ascii="Arial" w:hAnsi="Arial" w:cs="Arial"/>
                <w:color w:val="0070C0"/>
                <w:lang w:eastAsia="zh-TW"/>
              </w:rPr>
            </w:pPr>
          </w:p>
        </w:tc>
        <w:tc>
          <w:tcPr>
            <w:tcW w:w="1811" w:type="dxa"/>
            <w:gridSpan w:val="2"/>
            <w:vMerge/>
            <w:vAlign w:val="center"/>
          </w:tcPr>
          <w:p w:rsidR="00DB10E1" w:rsidRDefault="00DB10E1" w:rsidP="00694BDB">
            <w:pPr>
              <w:ind w:left="-129" w:right="-108"/>
              <w:jc w:val="center"/>
              <w:rPr>
                <w:rStyle w:val="Strong"/>
                <w:rFonts w:ascii="Arial" w:hAnsi="Arial" w:cs="Arial"/>
                <w:lang w:eastAsia="zh-TW"/>
              </w:rPr>
            </w:pPr>
          </w:p>
        </w:tc>
      </w:tr>
      <w:tr w:rsidR="00DB10E1" w:rsidTr="00694BDB">
        <w:trPr>
          <w:trHeight w:val="689"/>
        </w:trPr>
        <w:tc>
          <w:tcPr>
            <w:tcW w:w="3224" w:type="dxa"/>
            <w:vAlign w:val="center"/>
          </w:tcPr>
          <w:p w:rsidR="00DB10E1" w:rsidRPr="00CA61E2" w:rsidRDefault="00DB10E1" w:rsidP="00694BDB">
            <w:pPr>
              <w:spacing w:line="276" w:lineRule="auto"/>
              <w:jc w:val="center"/>
              <w:rPr>
                <w:rFonts w:ascii="Arial" w:hAnsi="Arial" w:cs="Arial"/>
                <w:b/>
                <w:bCs/>
                <w:i/>
                <w:iCs/>
                <w:color w:val="FF0000"/>
              </w:rPr>
            </w:pPr>
            <w:r>
              <w:rPr>
                <w:rFonts w:ascii="Arial" w:hAnsi="Arial" w:cs="Arial"/>
                <w:b/>
                <w:bCs/>
                <w:i/>
                <w:iCs/>
                <w:color w:val="FF0000"/>
                <w:lang w:val="en-US"/>
              </w:rPr>
              <w:t xml:space="preserve">Tháng </w:t>
            </w:r>
            <w:r>
              <w:rPr>
                <w:rFonts w:ascii="Arial" w:hAnsi="Arial" w:cs="Arial"/>
                <w:b/>
                <w:bCs/>
                <w:i/>
                <w:iCs/>
                <w:color w:val="FF0000"/>
              </w:rPr>
              <w:t>04</w:t>
            </w:r>
          </w:p>
          <w:p w:rsidR="00DB10E1" w:rsidRDefault="00DB10E1" w:rsidP="00694BDB">
            <w:pPr>
              <w:spacing w:line="276" w:lineRule="auto"/>
              <w:jc w:val="center"/>
              <w:rPr>
                <w:rFonts w:ascii="Arial" w:hAnsi="Arial" w:cs="Arial"/>
                <w:b/>
                <w:bCs/>
                <w:i/>
                <w:iCs/>
                <w:color w:val="FF0000"/>
                <w:lang w:val="en-US"/>
              </w:rPr>
            </w:pPr>
            <w:r>
              <w:rPr>
                <w:rFonts w:ascii="Arial" w:hAnsi="Arial" w:cs="Arial"/>
                <w:b/>
                <w:bCs/>
                <w:color w:val="0070C0"/>
              </w:rPr>
              <w:t>16</w:t>
            </w:r>
          </w:p>
        </w:tc>
        <w:tc>
          <w:tcPr>
            <w:tcW w:w="1965" w:type="dxa"/>
            <w:vMerge/>
            <w:vAlign w:val="center"/>
          </w:tcPr>
          <w:p w:rsidR="00DB10E1" w:rsidRDefault="00DB10E1" w:rsidP="00694BDB">
            <w:pPr>
              <w:spacing w:line="276" w:lineRule="auto"/>
              <w:jc w:val="center"/>
              <w:rPr>
                <w:rFonts w:ascii="Arial" w:hAnsi="Arial" w:cs="Arial"/>
                <w:b/>
                <w:noProof/>
                <w:color w:val="0070C0"/>
                <w:lang w:val="en-US" w:eastAsia="en-US"/>
              </w:rPr>
            </w:pPr>
          </w:p>
        </w:tc>
        <w:tc>
          <w:tcPr>
            <w:tcW w:w="1810" w:type="dxa"/>
            <w:vAlign w:val="center"/>
          </w:tcPr>
          <w:p w:rsidR="00DB10E1" w:rsidRDefault="00DB10E1" w:rsidP="00694BDB">
            <w:pPr>
              <w:ind w:left="-129" w:right="-108"/>
              <w:jc w:val="center"/>
              <w:rPr>
                <w:rStyle w:val="Strong"/>
                <w:rFonts w:ascii="Arial" w:hAnsi="Arial" w:cs="Arial"/>
                <w:color w:val="FF0000"/>
                <w:lang w:val="en-US" w:eastAsia="zh-TW"/>
              </w:rPr>
            </w:pPr>
            <w:r>
              <w:rPr>
                <w:rStyle w:val="Strong"/>
                <w:rFonts w:ascii="Arial" w:hAnsi="Arial" w:cs="Arial"/>
                <w:color w:val="FF0000"/>
                <w:lang w:val="en-US" w:eastAsia="zh-TW"/>
              </w:rPr>
              <w:t>1</w:t>
            </w:r>
            <w:r>
              <w:rPr>
                <w:rStyle w:val="Strong"/>
                <w:rFonts w:ascii="Arial" w:hAnsi="Arial" w:cs="Arial"/>
                <w:color w:val="FF0000"/>
                <w:lang w:eastAsia="zh-TW"/>
              </w:rPr>
              <w:t>8</w:t>
            </w:r>
            <w:r>
              <w:rPr>
                <w:rStyle w:val="Strong"/>
                <w:rFonts w:ascii="Arial" w:hAnsi="Arial" w:cs="Arial"/>
                <w:color w:val="FF0000"/>
                <w:lang w:val="en-US" w:eastAsia="zh-TW"/>
              </w:rPr>
              <w:t>.</w:t>
            </w:r>
            <w:r>
              <w:rPr>
                <w:rStyle w:val="Strong"/>
                <w:rFonts w:ascii="Arial" w:hAnsi="Arial" w:cs="Arial"/>
                <w:color w:val="FF0000"/>
                <w:lang w:eastAsia="zh-TW"/>
              </w:rPr>
              <w:t>9</w:t>
            </w:r>
            <w:r>
              <w:rPr>
                <w:rStyle w:val="Strong"/>
                <w:rFonts w:ascii="Arial" w:hAnsi="Arial" w:cs="Arial"/>
                <w:color w:val="FF0000"/>
                <w:lang w:val="en-US" w:eastAsia="zh-TW"/>
              </w:rPr>
              <w:t>90.000</w:t>
            </w:r>
          </w:p>
        </w:tc>
        <w:tc>
          <w:tcPr>
            <w:tcW w:w="1810" w:type="dxa"/>
            <w:gridSpan w:val="2"/>
            <w:vAlign w:val="center"/>
          </w:tcPr>
          <w:p w:rsidR="00DB10E1" w:rsidRDefault="00DB10E1" w:rsidP="00694BDB">
            <w:pPr>
              <w:ind w:left="-129" w:right="-108"/>
              <w:jc w:val="center"/>
              <w:rPr>
                <w:rStyle w:val="Strong"/>
                <w:rFonts w:ascii="Arial" w:hAnsi="Arial" w:cs="Arial"/>
                <w:color w:val="0070C0"/>
                <w:lang w:val="en-US" w:eastAsia="zh-TW"/>
              </w:rPr>
            </w:pPr>
            <w:r>
              <w:rPr>
                <w:rStyle w:val="Strong"/>
                <w:rFonts w:ascii="Arial" w:hAnsi="Arial" w:cs="Arial"/>
                <w:color w:val="0070C0"/>
                <w:lang w:val="en-US" w:eastAsia="zh-TW"/>
              </w:rPr>
              <w:t>1</w:t>
            </w:r>
            <w:r>
              <w:rPr>
                <w:rStyle w:val="Strong"/>
                <w:rFonts w:ascii="Arial" w:hAnsi="Arial" w:cs="Arial"/>
                <w:color w:val="0070C0"/>
                <w:lang w:eastAsia="zh-TW"/>
              </w:rPr>
              <w:t>7</w:t>
            </w:r>
            <w:r>
              <w:rPr>
                <w:rStyle w:val="Strong"/>
                <w:rFonts w:ascii="Arial" w:hAnsi="Arial" w:cs="Arial"/>
                <w:color w:val="0070C0"/>
                <w:lang w:val="en-US" w:eastAsia="zh-TW"/>
              </w:rPr>
              <w:t>.</w:t>
            </w:r>
            <w:r>
              <w:rPr>
                <w:rStyle w:val="Strong"/>
                <w:rFonts w:ascii="Arial" w:hAnsi="Arial" w:cs="Arial"/>
                <w:color w:val="0070C0"/>
                <w:lang w:eastAsia="zh-TW"/>
              </w:rPr>
              <w:t>0</w:t>
            </w:r>
            <w:r>
              <w:rPr>
                <w:rStyle w:val="Strong"/>
                <w:rFonts w:ascii="Arial" w:hAnsi="Arial" w:cs="Arial"/>
                <w:color w:val="0070C0"/>
                <w:lang w:val="en-US" w:eastAsia="zh-TW"/>
              </w:rPr>
              <w:t>90.000</w:t>
            </w:r>
          </w:p>
        </w:tc>
        <w:tc>
          <w:tcPr>
            <w:tcW w:w="1811" w:type="dxa"/>
            <w:gridSpan w:val="2"/>
            <w:vAlign w:val="center"/>
          </w:tcPr>
          <w:p w:rsidR="00DB10E1" w:rsidRDefault="00DB10E1" w:rsidP="00694BDB">
            <w:pPr>
              <w:ind w:left="-129" w:right="-108"/>
              <w:jc w:val="center"/>
              <w:rPr>
                <w:rStyle w:val="Strong"/>
                <w:rFonts w:ascii="Arial" w:hAnsi="Arial" w:cs="Arial"/>
                <w:lang w:val="en-US" w:eastAsia="zh-TW"/>
              </w:rPr>
            </w:pPr>
            <w:r>
              <w:rPr>
                <w:rStyle w:val="Strong"/>
                <w:rFonts w:ascii="Arial" w:hAnsi="Arial" w:cs="Arial"/>
                <w:lang w:val="en-US" w:eastAsia="zh-TW"/>
              </w:rPr>
              <w:t>5.</w:t>
            </w:r>
            <w:r>
              <w:rPr>
                <w:rStyle w:val="Strong"/>
                <w:rFonts w:ascii="Arial" w:hAnsi="Arial" w:cs="Arial"/>
                <w:lang w:eastAsia="zh-TW"/>
              </w:rPr>
              <w:t>69</w:t>
            </w:r>
            <w:r>
              <w:rPr>
                <w:rStyle w:val="Strong"/>
                <w:rFonts w:ascii="Arial" w:hAnsi="Arial" w:cs="Arial"/>
                <w:lang w:val="en-US" w:eastAsia="zh-TW"/>
              </w:rPr>
              <w:t>0.000</w:t>
            </w:r>
          </w:p>
        </w:tc>
      </w:tr>
      <w:tr w:rsidR="00DB10E1" w:rsidTr="00694BDB">
        <w:trPr>
          <w:trHeight w:val="487"/>
        </w:trPr>
        <w:tc>
          <w:tcPr>
            <w:tcW w:w="10620" w:type="dxa"/>
            <w:gridSpan w:val="7"/>
            <w:shd w:val="clear" w:color="auto" w:fill="0070C0"/>
            <w:vAlign w:val="center"/>
          </w:tcPr>
          <w:p w:rsidR="00DB10E1" w:rsidRDefault="00DB10E1" w:rsidP="00694BDB">
            <w:pPr>
              <w:ind w:left="-129" w:right="-108"/>
              <w:jc w:val="center"/>
              <w:rPr>
                <w:rStyle w:val="Strong"/>
                <w:rFonts w:ascii="Arial" w:hAnsi="Arial" w:cs="Arial"/>
                <w:lang w:eastAsia="zh-TW"/>
              </w:rPr>
            </w:pPr>
            <w:r>
              <w:rPr>
                <w:rStyle w:val="Strong"/>
                <w:rFonts w:ascii="Arial" w:hAnsi="Arial" w:cs="Arial"/>
                <w:color w:val="FFFFFF" w:themeColor="background1"/>
                <w:lang w:eastAsia="zh-TW"/>
              </w:rPr>
              <w:t>PHỤ THU PHÒNG ĐƠN: 8.800.000/KHÁCH/TOUR</w:t>
            </w:r>
          </w:p>
        </w:tc>
      </w:tr>
    </w:tbl>
    <w:p w:rsidR="00305C12" w:rsidRDefault="00305C12">
      <w:pPr>
        <w:shd w:val="clear" w:color="auto" w:fill="FFFFFF" w:themeFill="background1"/>
        <w:spacing w:line="276" w:lineRule="auto"/>
        <w:jc w:val="center"/>
        <w:rPr>
          <w:rFonts w:ascii="Arial" w:hAnsi="Arial" w:cs="Arial"/>
          <w:i/>
        </w:rPr>
      </w:pPr>
    </w:p>
    <w:tbl>
      <w:tblPr>
        <w:tblW w:w="10530" w:type="dxa"/>
        <w:tblInd w:w="-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744"/>
        <w:gridCol w:w="7786"/>
      </w:tblGrid>
      <w:tr w:rsidR="00305C12">
        <w:trPr>
          <w:trHeight w:val="270"/>
        </w:trPr>
        <w:tc>
          <w:tcPr>
            <w:tcW w:w="2744" w:type="dxa"/>
            <w:shd w:val="clear" w:color="auto" w:fill="0070C0"/>
            <w:vAlign w:val="center"/>
            <w:hideMark/>
          </w:tcPr>
          <w:p w:rsidR="00305C12" w:rsidRPr="00DA7EA3" w:rsidRDefault="00305C12">
            <w:pPr>
              <w:tabs>
                <w:tab w:val="num" w:pos="513"/>
              </w:tabs>
              <w:spacing w:line="276" w:lineRule="auto"/>
              <w:ind w:right="-1670"/>
              <w:rPr>
                <w:rFonts w:ascii="Arial" w:hAnsi="Arial" w:cs="Arial"/>
                <w:b/>
                <w:color w:val="FFFFFF"/>
                <w:sz w:val="22"/>
                <w:szCs w:val="22"/>
              </w:rPr>
            </w:pPr>
            <w:bookmarkStart w:id="3" w:name="_Hlk170938624"/>
            <w:bookmarkEnd w:id="0"/>
            <w:bookmarkEnd w:id="1"/>
          </w:p>
          <w:p w:rsidR="00305C12" w:rsidRPr="00DA7EA3" w:rsidRDefault="00305C12">
            <w:pPr>
              <w:tabs>
                <w:tab w:val="num" w:pos="513"/>
              </w:tabs>
              <w:spacing w:line="276" w:lineRule="auto"/>
              <w:ind w:right="-1670"/>
              <w:rPr>
                <w:rFonts w:ascii="Arial" w:hAnsi="Arial" w:cs="Arial"/>
                <w:b/>
                <w:color w:val="FFFFFF"/>
                <w:sz w:val="22"/>
                <w:szCs w:val="22"/>
              </w:rPr>
            </w:pPr>
          </w:p>
          <w:p w:rsidR="00305C12" w:rsidRPr="00DA7EA3" w:rsidRDefault="00305C12">
            <w:pPr>
              <w:tabs>
                <w:tab w:val="num" w:pos="513"/>
              </w:tabs>
              <w:spacing w:line="276" w:lineRule="auto"/>
              <w:ind w:right="-1670"/>
              <w:rPr>
                <w:rFonts w:ascii="Arial" w:hAnsi="Arial" w:cs="Arial"/>
                <w:b/>
                <w:color w:val="FFFFFF"/>
                <w:sz w:val="22"/>
                <w:szCs w:val="22"/>
              </w:rPr>
            </w:pPr>
          </w:p>
          <w:p w:rsidR="00305C12" w:rsidRPr="00DA7EA3" w:rsidRDefault="00305C12">
            <w:pPr>
              <w:tabs>
                <w:tab w:val="num" w:pos="513"/>
              </w:tabs>
              <w:spacing w:line="276" w:lineRule="auto"/>
              <w:ind w:right="-1670"/>
              <w:rPr>
                <w:rFonts w:ascii="Arial" w:hAnsi="Arial" w:cs="Arial"/>
                <w:b/>
                <w:color w:val="FFFFFF"/>
                <w:sz w:val="22"/>
                <w:szCs w:val="22"/>
              </w:rPr>
            </w:pPr>
          </w:p>
          <w:p w:rsidR="00305C12" w:rsidRPr="00DA7EA3" w:rsidRDefault="00F11DE0">
            <w:pPr>
              <w:spacing w:line="276" w:lineRule="auto"/>
              <w:jc w:val="center"/>
              <w:rPr>
                <w:rFonts w:ascii="Arial" w:hAnsi="Arial" w:cs="Arial"/>
                <w:b/>
                <w:color w:val="FFFFFF"/>
                <w:sz w:val="22"/>
                <w:szCs w:val="22"/>
              </w:rPr>
            </w:pPr>
            <w:r w:rsidRPr="00DA7EA3">
              <w:rPr>
                <w:rFonts w:ascii="Arial" w:hAnsi="Arial" w:cs="Arial"/>
                <w:b/>
                <w:color w:val="FFFFFF"/>
                <w:sz w:val="22"/>
                <w:szCs w:val="22"/>
              </w:rPr>
              <w:t>GIÁ TOUR</w:t>
            </w:r>
          </w:p>
          <w:p w:rsidR="00305C12" w:rsidRPr="00DA7EA3" w:rsidRDefault="00F11DE0">
            <w:pPr>
              <w:spacing w:line="276" w:lineRule="auto"/>
              <w:jc w:val="center"/>
              <w:rPr>
                <w:rFonts w:ascii="Arial" w:hAnsi="Arial" w:cs="Arial"/>
                <w:b/>
                <w:color w:val="FFFFFF" w:themeColor="background1"/>
                <w:sz w:val="22"/>
                <w:szCs w:val="22"/>
              </w:rPr>
            </w:pPr>
            <w:r w:rsidRPr="00DA7EA3">
              <w:rPr>
                <w:rFonts w:ascii="Arial" w:hAnsi="Arial" w:cs="Arial"/>
                <w:b/>
                <w:color w:val="FFFFFF" w:themeColor="background1"/>
                <w:sz w:val="22"/>
                <w:szCs w:val="22"/>
              </w:rPr>
              <w:t>BAO GỒM</w:t>
            </w:r>
          </w:p>
        </w:tc>
        <w:tc>
          <w:tcPr>
            <w:tcW w:w="7786" w:type="dxa"/>
          </w:tcPr>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 xml:space="preserve">Vé máy bay khứ hồi theo đúng chương trình của hãng hàng không </w:t>
            </w:r>
            <w:bookmarkStart w:id="4" w:name="_GoBack"/>
            <w:bookmarkEnd w:id="4"/>
            <w:r w:rsidRPr="00DA7EA3">
              <w:rPr>
                <w:rFonts w:ascii="Arial" w:hAnsi="Arial" w:cs="Arial"/>
                <w:b/>
                <w:color w:val="FF0000"/>
                <w:sz w:val="22"/>
                <w:szCs w:val="22"/>
                <w:lang w:val="en-US"/>
              </w:rPr>
              <w:t>V</w:t>
            </w:r>
            <w:r w:rsidRPr="00DA7EA3">
              <w:rPr>
                <w:rFonts w:ascii="Arial" w:hAnsi="Arial" w:cs="Arial"/>
                <w:b/>
                <w:color w:val="FF0000"/>
                <w:sz w:val="22"/>
                <w:szCs w:val="22"/>
              </w:rPr>
              <w:t>ietjet Air(SGN-PUS-ICN-SGN)</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Phí an ninh sân bay, thuế phi trường 2 nước .</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 xml:space="preserve">Tàu KTX từ </w:t>
            </w:r>
            <w:r w:rsidRPr="00DA7EA3">
              <w:rPr>
                <w:rFonts w:ascii="Arial" w:hAnsi="Arial" w:cs="Arial"/>
                <w:color w:val="000000"/>
                <w:sz w:val="22"/>
                <w:szCs w:val="22"/>
                <w:lang w:val="en-US"/>
              </w:rPr>
              <w:t>Ulsan</w:t>
            </w:r>
            <w:r w:rsidRPr="00DA7EA3">
              <w:rPr>
                <w:rFonts w:ascii="Arial" w:hAnsi="Arial" w:cs="Arial"/>
                <w:color w:val="000000"/>
                <w:sz w:val="22"/>
                <w:szCs w:val="22"/>
              </w:rPr>
              <w:t xml:space="preserve"> về Seoul</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 xml:space="preserve">Khách sạn </w:t>
            </w:r>
            <w:r w:rsidRPr="00DA7EA3">
              <w:rPr>
                <w:rFonts w:ascii="Arial" w:hAnsi="Arial" w:cs="Arial"/>
                <w:b/>
                <w:color w:val="FF0000"/>
                <w:sz w:val="22"/>
                <w:szCs w:val="22"/>
              </w:rPr>
              <w:t xml:space="preserve">tiêu chuẩn </w:t>
            </w:r>
            <w:r w:rsidRPr="00DA7EA3">
              <w:rPr>
                <w:rFonts w:ascii="Arial" w:hAnsi="Arial" w:cs="Arial"/>
                <w:b/>
                <w:color w:val="FF0000"/>
                <w:sz w:val="22"/>
                <w:szCs w:val="22"/>
                <w:lang w:val="en-US"/>
              </w:rPr>
              <w:t>3-</w:t>
            </w:r>
            <w:r w:rsidRPr="00DA7EA3">
              <w:rPr>
                <w:rFonts w:ascii="Arial" w:hAnsi="Arial" w:cs="Arial"/>
                <w:b/>
                <w:color w:val="FF0000"/>
                <w:sz w:val="22"/>
                <w:szCs w:val="22"/>
              </w:rPr>
              <w:t xml:space="preserve">4* quốc tế </w:t>
            </w:r>
            <w:r w:rsidRPr="00DA7EA3">
              <w:rPr>
                <w:rFonts w:ascii="Arial" w:hAnsi="Arial" w:cs="Arial"/>
                <w:color w:val="000000"/>
                <w:sz w:val="22"/>
                <w:szCs w:val="22"/>
              </w:rPr>
              <w:t xml:space="preserve">2-3 người/phòng, lẻ ghép phòng hoặc phụ thu (nếu có) </w:t>
            </w:r>
          </w:p>
          <w:p w:rsidR="00305C12" w:rsidRPr="00DA7EA3" w:rsidRDefault="00F11DE0">
            <w:pPr>
              <w:pStyle w:val="ListParagraph"/>
              <w:numPr>
                <w:ilvl w:val="0"/>
                <w:numId w:val="14"/>
              </w:numPr>
              <w:pBdr>
                <w:top w:val="nil"/>
                <w:left w:val="nil"/>
                <w:bottom w:val="nil"/>
                <w:right w:val="nil"/>
                <w:between w:val="nil"/>
              </w:pBdr>
              <w:tabs>
                <w:tab w:val="left" w:pos="-360"/>
              </w:tabs>
              <w:ind w:left="785"/>
              <w:rPr>
                <w:rFonts w:ascii="Arial" w:hAnsi="Arial" w:cs="Arial"/>
                <w:color w:val="000000"/>
                <w:lang w:val="vi-VN"/>
              </w:rPr>
            </w:pPr>
            <w:r w:rsidRPr="00DA7EA3">
              <w:rPr>
                <w:rFonts w:ascii="Arial" w:hAnsi="Arial" w:cs="Arial"/>
                <w:color w:val="000000"/>
              </w:rPr>
              <w:t>Gyeongju: Chestertons Hotel...Ulsan: Staz Hotel</w:t>
            </w:r>
            <w:proofErr w:type="gramStart"/>
            <w:r w:rsidRPr="00DA7EA3">
              <w:rPr>
                <w:rFonts w:ascii="Arial" w:hAnsi="Arial" w:cs="Arial"/>
                <w:color w:val="000000"/>
              </w:rPr>
              <w:t>,hoặc</w:t>
            </w:r>
            <w:proofErr w:type="gramEnd"/>
            <w:r w:rsidRPr="00DA7EA3">
              <w:rPr>
                <w:rFonts w:ascii="Arial" w:hAnsi="Arial" w:cs="Arial"/>
                <w:color w:val="000000"/>
              </w:rPr>
              <w:t xml:space="preserve"> khách sạn tương đương.</w:t>
            </w:r>
            <w:r w:rsidRPr="00DA7EA3">
              <w:rPr>
                <w:noProof/>
              </w:rPr>
              <w:t xml:space="preserve"> </w:t>
            </w:r>
          </w:p>
          <w:p w:rsidR="00305C12" w:rsidRPr="00DA7EA3" w:rsidRDefault="00F11DE0">
            <w:pPr>
              <w:pStyle w:val="BodyText"/>
              <w:numPr>
                <w:ilvl w:val="0"/>
                <w:numId w:val="14"/>
              </w:numPr>
              <w:tabs>
                <w:tab w:val="left" w:pos="-360"/>
              </w:tabs>
              <w:spacing w:after="0" w:line="360" w:lineRule="auto"/>
              <w:ind w:left="785"/>
              <w:rPr>
                <w:rFonts w:ascii="Arial" w:hAnsi="Arial" w:cs="Arial"/>
                <w:bCs/>
                <w:iCs/>
                <w:color w:val="000000"/>
                <w:sz w:val="22"/>
                <w:szCs w:val="22"/>
                <w:lang w:val="pt-BR"/>
              </w:rPr>
            </w:pPr>
            <w:r w:rsidRPr="00DA7EA3">
              <w:rPr>
                <w:rFonts w:ascii="Arial" w:hAnsi="Arial" w:cs="Arial"/>
                <w:bCs/>
                <w:iCs/>
                <w:color w:val="000000"/>
                <w:sz w:val="22"/>
                <w:szCs w:val="22"/>
                <w:lang w:val="vi-VN"/>
              </w:rPr>
              <w:t xml:space="preserve"> Seoul:Orakai Seoul Hotel,Sollago Seoul, Stanford Hotel, Seoul Golden Hotel, Staz,Doksan Hotel,Seoul Sono Calm,...</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Visa nhập cảnh Hàn Quốc.</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Phục vụ 1 chai nước suối/khách/ngày</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ight="72"/>
              <w:rPr>
                <w:rFonts w:ascii="Arial" w:hAnsi="Arial" w:cs="Arial"/>
                <w:i/>
                <w:color w:val="0070C0"/>
                <w:sz w:val="22"/>
                <w:szCs w:val="22"/>
              </w:rPr>
            </w:pPr>
            <w:r w:rsidRPr="00DA7EA3">
              <w:rPr>
                <w:rFonts w:ascii="Arial" w:hAnsi="Arial" w:cs="Arial"/>
                <w:color w:val="000000"/>
                <w:sz w:val="22"/>
                <w:szCs w:val="22"/>
              </w:rPr>
              <w:t>Các bữa ăn chính theo văn hóa người Hàn như chương trình (các bữa ăn có thể thay đổi phù hợp với tuyến điểm tuy nhiên vẫn đảm bảo đủ số lượng và chất lượng bữa ăn tương đương hoặc hơn</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Xe máy lạnh vận chuyển suốt tuyến</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Vé tham quan theo chương trình.</w:t>
            </w:r>
          </w:p>
          <w:p w:rsidR="00305C12" w:rsidRPr="00DA7EA3" w:rsidRDefault="00F11DE0">
            <w:pPr>
              <w:numPr>
                <w:ilvl w:val="0"/>
                <w:numId w:val="30"/>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DA7EA3">
              <w:rPr>
                <w:rFonts w:ascii="Arial" w:hAnsi="Arial" w:cs="Arial"/>
                <w:color w:val="000000"/>
                <w:sz w:val="22"/>
                <w:szCs w:val="22"/>
              </w:rPr>
              <w:t xml:space="preserve">Bảo hiểm du lịch </w:t>
            </w:r>
          </w:p>
          <w:p w:rsidR="00305C12" w:rsidRPr="00DA7EA3" w:rsidRDefault="00F11DE0">
            <w:pPr>
              <w:pStyle w:val="ListParagraph"/>
              <w:widowControl w:val="0"/>
              <w:numPr>
                <w:ilvl w:val="0"/>
                <w:numId w:val="30"/>
              </w:numPr>
              <w:autoSpaceDE w:val="0"/>
              <w:autoSpaceDN w:val="0"/>
              <w:adjustRightInd w:val="0"/>
              <w:spacing w:after="0"/>
              <w:ind w:left="474"/>
              <w:rPr>
                <w:rFonts w:ascii="Arial" w:hAnsi="Arial" w:cs="Arial"/>
                <w:color w:val="FF0000"/>
                <w:lang w:val="vi-VN"/>
              </w:rPr>
            </w:pPr>
            <w:r w:rsidRPr="00DA7EA3">
              <w:rPr>
                <w:rFonts w:ascii="Arial" w:hAnsi="Arial" w:cs="Arial"/>
                <w:color w:val="000000"/>
              </w:rPr>
              <w:t xml:space="preserve">Trưởng đoàn Việt Nam và HDV địa phương phục vụ suốt tuyến </w:t>
            </w:r>
            <w:proofErr w:type="gramStart"/>
            <w:r w:rsidRPr="00DA7EA3">
              <w:rPr>
                <w:rFonts w:ascii="Arial" w:hAnsi="Arial" w:cs="Arial"/>
                <w:color w:val="000000"/>
              </w:rPr>
              <w:t>theo</w:t>
            </w:r>
            <w:proofErr w:type="gramEnd"/>
            <w:r w:rsidRPr="00DA7EA3">
              <w:rPr>
                <w:rFonts w:ascii="Arial" w:hAnsi="Arial" w:cs="Arial"/>
                <w:color w:val="000000"/>
              </w:rPr>
              <w:t xml:space="preserve"> chương trình.</w:t>
            </w:r>
          </w:p>
        </w:tc>
      </w:tr>
      <w:tr w:rsidR="00305C12">
        <w:trPr>
          <w:trHeight w:val="2415"/>
        </w:trPr>
        <w:tc>
          <w:tcPr>
            <w:tcW w:w="2744" w:type="dxa"/>
            <w:shd w:val="clear" w:color="auto" w:fill="0070C0"/>
            <w:vAlign w:val="center"/>
            <w:hideMark/>
          </w:tcPr>
          <w:p w:rsidR="00305C12" w:rsidRPr="00DA7EA3" w:rsidRDefault="00305C12">
            <w:pPr>
              <w:spacing w:line="276" w:lineRule="auto"/>
              <w:ind w:right="630"/>
              <w:rPr>
                <w:rFonts w:ascii="Arial" w:hAnsi="Arial" w:cs="Arial"/>
                <w:b/>
                <w:color w:val="FFFFFF"/>
                <w:sz w:val="22"/>
                <w:szCs w:val="22"/>
                <w:lang w:val="pt-BR"/>
              </w:rPr>
            </w:pPr>
          </w:p>
          <w:p w:rsidR="00305C12" w:rsidRPr="00DA7EA3" w:rsidRDefault="00305C12">
            <w:pPr>
              <w:spacing w:line="276" w:lineRule="auto"/>
              <w:ind w:right="630"/>
              <w:rPr>
                <w:rFonts w:ascii="Arial" w:hAnsi="Arial" w:cs="Arial"/>
                <w:b/>
                <w:color w:val="FFFFFF"/>
                <w:sz w:val="22"/>
                <w:szCs w:val="22"/>
                <w:lang w:val="pt-BR"/>
              </w:rPr>
            </w:pPr>
          </w:p>
          <w:p w:rsidR="00305C12" w:rsidRPr="00DA7EA3" w:rsidRDefault="00F11DE0">
            <w:pPr>
              <w:spacing w:line="276" w:lineRule="auto"/>
              <w:ind w:right="-38"/>
              <w:jc w:val="center"/>
              <w:rPr>
                <w:rFonts w:ascii="Arial" w:hAnsi="Arial" w:cs="Arial"/>
                <w:b/>
                <w:color w:val="FFFFFF"/>
                <w:sz w:val="22"/>
                <w:szCs w:val="22"/>
                <w:lang w:val="pt-BR"/>
              </w:rPr>
            </w:pPr>
            <w:r w:rsidRPr="00DA7EA3">
              <w:rPr>
                <w:rFonts w:ascii="Arial" w:hAnsi="Arial" w:cs="Arial"/>
                <w:b/>
                <w:color w:val="FFFFFF"/>
                <w:sz w:val="22"/>
                <w:szCs w:val="22"/>
                <w:lang w:val="pt-BR"/>
              </w:rPr>
              <w:t>GIÁ TOUR</w:t>
            </w:r>
          </w:p>
          <w:p w:rsidR="00305C12" w:rsidRPr="00DA7EA3" w:rsidRDefault="00F11DE0">
            <w:pPr>
              <w:spacing w:line="276" w:lineRule="auto"/>
              <w:ind w:right="-38"/>
              <w:jc w:val="center"/>
              <w:rPr>
                <w:rFonts w:ascii="Arial" w:hAnsi="Arial" w:cs="Arial"/>
                <w:b/>
                <w:color w:val="FFFFFF"/>
                <w:sz w:val="22"/>
                <w:szCs w:val="22"/>
                <w:lang w:val="pt-BR"/>
              </w:rPr>
            </w:pPr>
            <w:r w:rsidRPr="00DA7EA3">
              <w:rPr>
                <w:rFonts w:ascii="Arial" w:hAnsi="Arial" w:cs="Arial"/>
                <w:b/>
                <w:color w:val="FFFFFF"/>
                <w:sz w:val="22"/>
                <w:szCs w:val="22"/>
                <w:lang w:val="pt-BR"/>
              </w:rPr>
              <w:t>KHÔNG BAO GỒM</w:t>
            </w:r>
          </w:p>
        </w:tc>
        <w:tc>
          <w:tcPr>
            <w:tcW w:w="7786" w:type="dxa"/>
          </w:tcPr>
          <w:p w:rsidR="00305C12" w:rsidRPr="00DA7EA3" w:rsidRDefault="00F11DE0">
            <w:pPr>
              <w:pStyle w:val="ListParagraph"/>
              <w:numPr>
                <w:ilvl w:val="0"/>
                <w:numId w:val="29"/>
              </w:numPr>
              <w:ind w:left="474"/>
              <w:rPr>
                <w:rFonts w:ascii="Arial" w:hAnsi="Arial" w:cs="Arial"/>
              </w:rPr>
            </w:pPr>
            <w:r w:rsidRPr="00DA7EA3">
              <w:rPr>
                <w:rFonts w:ascii="Arial" w:hAnsi="Arial" w:cs="Arial"/>
              </w:rPr>
              <w:t>Chi phí cá nhân, hành lý quá cước, điện thoại, giặt ủi, tham quan ngoài chương trình.</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Do phụ thuộc vào thời gian đăng kí và Lãnh Sự cấp VISA, giá vé có thể thay đổi tại thời điểm xuất vé</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 xml:space="preserve">Phụ </w:t>
            </w:r>
            <w:proofErr w:type="gramStart"/>
            <w:r w:rsidRPr="00DA7EA3">
              <w:rPr>
                <w:rFonts w:ascii="Arial" w:hAnsi="Arial" w:cs="Arial"/>
              </w:rPr>
              <w:t>thu</w:t>
            </w:r>
            <w:proofErr w:type="gramEnd"/>
            <w:r w:rsidRPr="00DA7EA3">
              <w:rPr>
                <w:rFonts w:ascii="Arial" w:hAnsi="Arial" w:cs="Arial"/>
              </w:rPr>
              <w:t xml:space="preserve"> phòng đơn (nếu có): </w:t>
            </w:r>
            <w:r w:rsidRPr="00DA7EA3">
              <w:rPr>
                <w:rFonts w:ascii="Arial" w:hAnsi="Arial" w:cs="Arial"/>
                <w:b/>
              </w:rPr>
              <w:t>8.</w:t>
            </w:r>
            <w:r w:rsidRPr="00DA7EA3">
              <w:rPr>
                <w:rFonts w:ascii="Arial" w:hAnsi="Arial" w:cs="Arial"/>
                <w:b/>
                <w:lang w:val="vi-VN"/>
              </w:rPr>
              <w:t>8</w:t>
            </w:r>
            <w:r w:rsidRPr="00DA7EA3">
              <w:rPr>
                <w:rFonts w:ascii="Arial" w:hAnsi="Arial" w:cs="Arial"/>
                <w:b/>
              </w:rPr>
              <w:t>00.000vnd/khách/tour.</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 xml:space="preserve">Tips cho tài xế địa phương và hướng dẫn viên: </w:t>
            </w:r>
            <w:r w:rsidRPr="00DA7EA3">
              <w:rPr>
                <w:rFonts w:ascii="Arial" w:hAnsi="Arial" w:cs="Arial"/>
                <w:b/>
                <w:color w:val="000000" w:themeColor="text1"/>
              </w:rPr>
              <w:t>4</w:t>
            </w:r>
            <w:r w:rsidRPr="00DA7EA3">
              <w:rPr>
                <w:rFonts w:ascii="Arial" w:hAnsi="Arial" w:cs="Arial"/>
                <w:b/>
                <w:color w:val="000000" w:themeColor="text1"/>
                <w:lang w:val="vi-VN"/>
              </w:rPr>
              <w:t>2</w:t>
            </w:r>
            <w:r w:rsidRPr="00DA7EA3">
              <w:rPr>
                <w:rFonts w:ascii="Arial" w:hAnsi="Arial" w:cs="Arial"/>
                <w:b/>
                <w:color w:val="000000" w:themeColor="text1"/>
              </w:rPr>
              <w:t>USD/KHÁCH/TOUR</w:t>
            </w:r>
            <w:r w:rsidRPr="00DA7EA3">
              <w:rPr>
                <w:rFonts w:ascii="Arial" w:hAnsi="Arial" w:cs="Arial"/>
                <w:b/>
                <w:color w:val="000000" w:themeColor="text1"/>
                <w:lang w:val="vi-VN"/>
              </w:rPr>
              <w:t xml:space="preserve"> (Ngày thường)- 49USD/KHÁCH/TOUR (đối với Lễ/tết)</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Visa tái nhập Việt Nam cho khách quốc tịch nước ngoài</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Phí tham quan ngoài chương trình tour.</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 xml:space="preserve">Phí tách đoàn nếu không được sự đồng ý của trưởng đoàn: </w:t>
            </w:r>
            <w:r w:rsidRPr="00DA7EA3">
              <w:rPr>
                <w:rFonts w:ascii="Arial" w:hAnsi="Arial" w:cs="Arial"/>
                <w:b/>
              </w:rPr>
              <w:t>200usd/khách/ngày</w:t>
            </w:r>
          </w:p>
          <w:p w:rsidR="00305C12" w:rsidRPr="00DA7EA3" w:rsidRDefault="00F11DE0">
            <w:pPr>
              <w:pStyle w:val="ListParagraph"/>
              <w:numPr>
                <w:ilvl w:val="0"/>
                <w:numId w:val="29"/>
              </w:numPr>
              <w:ind w:left="474"/>
              <w:rPr>
                <w:rFonts w:ascii="Arial" w:hAnsi="Arial" w:cs="Arial"/>
              </w:rPr>
            </w:pPr>
            <w:r w:rsidRPr="00DA7EA3">
              <w:rPr>
                <w:rFonts w:ascii="Arial" w:hAnsi="Arial" w:cs="Arial"/>
              </w:rPr>
              <w:t xml:space="preserve">Khách mang quốc tịch nước ngoài, phụ thu: </w:t>
            </w:r>
            <w:r w:rsidRPr="00DA7EA3">
              <w:rPr>
                <w:rFonts w:ascii="Arial" w:hAnsi="Arial" w:cs="Arial"/>
                <w:b/>
              </w:rPr>
              <w:t>200usd</w:t>
            </w:r>
          </w:p>
        </w:tc>
      </w:tr>
      <w:tr w:rsidR="00305C12">
        <w:trPr>
          <w:trHeight w:val="1659"/>
        </w:trPr>
        <w:tc>
          <w:tcPr>
            <w:tcW w:w="2744" w:type="dxa"/>
            <w:shd w:val="clear" w:color="auto" w:fill="0070C0"/>
            <w:vAlign w:val="center"/>
            <w:hideMark/>
          </w:tcPr>
          <w:p w:rsidR="00305C12" w:rsidRPr="00DA7EA3" w:rsidRDefault="00305C12">
            <w:pPr>
              <w:spacing w:line="276" w:lineRule="auto"/>
              <w:rPr>
                <w:rFonts w:ascii="Arial" w:hAnsi="Arial" w:cs="Arial"/>
                <w:b/>
                <w:bCs/>
                <w:color w:val="FFFFFF" w:themeColor="background1"/>
                <w:sz w:val="22"/>
                <w:szCs w:val="22"/>
                <w:lang w:val="en-US"/>
              </w:rPr>
            </w:pPr>
          </w:p>
          <w:p w:rsidR="00305C12" w:rsidRPr="00DA7EA3" w:rsidRDefault="00F11DE0">
            <w:pPr>
              <w:spacing w:line="276" w:lineRule="auto"/>
              <w:jc w:val="center"/>
              <w:rPr>
                <w:rFonts w:ascii="Arial" w:hAnsi="Arial" w:cs="Arial"/>
                <w:b/>
                <w:bCs/>
                <w:color w:val="FFFFFF" w:themeColor="background1"/>
                <w:sz w:val="22"/>
                <w:szCs w:val="22"/>
                <w:lang w:val="en-US"/>
              </w:rPr>
            </w:pPr>
            <w:r w:rsidRPr="00DA7EA3">
              <w:rPr>
                <w:rFonts w:ascii="Arial" w:hAnsi="Arial" w:cs="Arial"/>
                <w:b/>
                <w:color w:val="FFFFFF"/>
                <w:sz w:val="22"/>
                <w:szCs w:val="22"/>
                <w:lang w:val="en-US"/>
              </w:rPr>
              <w:t>QUY ĐỊNH VÉ TRẺ EM</w:t>
            </w:r>
          </w:p>
        </w:tc>
        <w:tc>
          <w:tcPr>
            <w:tcW w:w="7786" w:type="dxa"/>
          </w:tcPr>
          <w:p w:rsidR="00305C12" w:rsidRPr="00DA7EA3" w:rsidRDefault="00F11DE0">
            <w:pPr>
              <w:numPr>
                <w:ilvl w:val="0"/>
                <w:numId w:val="25"/>
              </w:numPr>
              <w:spacing w:line="276" w:lineRule="auto"/>
              <w:ind w:left="481"/>
              <w:jc w:val="both"/>
              <w:rPr>
                <w:rFonts w:ascii="Arial" w:hAnsi="Arial" w:cs="Arial"/>
                <w:color w:val="000000"/>
                <w:sz w:val="22"/>
                <w:szCs w:val="22"/>
              </w:rPr>
            </w:pPr>
            <w:r w:rsidRPr="00DA7EA3">
              <w:rPr>
                <w:rFonts w:ascii="Arial" w:hAnsi="Arial" w:cs="Arial"/>
                <w:color w:val="000000"/>
                <w:sz w:val="22"/>
                <w:szCs w:val="22"/>
              </w:rPr>
              <w:t>Trẻ nhỏ dưới 2 tuổi: 30% giá tour người lớn (sử dụng giường chung với người lớn)</w:t>
            </w:r>
          </w:p>
          <w:p w:rsidR="00305C12" w:rsidRPr="00DA7EA3" w:rsidRDefault="00F11DE0">
            <w:pPr>
              <w:numPr>
                <w:ilvl w:val="0"/>
                <w:numId w:val="25"/>
              </w:numPr>
              <w:spacing w:line="276" w:lineRule="auto"/>
              <w:ind w:left="481"/>
              <w:jc w:val="both"/>
              <w:rPr>
                <w:rFonts w:ascii="Arial" w:hAnsi="Arial" w:cs="Arial"/>
                <w:color w:val="000000"/>
                <w:sz w:val="22"/>
                <w:szCs w:val="22"/>
              </w:rPr>
            </w:pPr>
            <w:r w:rsidRPr="00DA7EA3">
              <w:rPr>
                <w:rFonts w:ascii="Arial" w:hAnsi="Arial" w:cs="Arial"/>
                <w:color w:val="000000"/>
                <w:sz w:val="22"/>
                <w:szCs w:val="22"/>
              </w:rPr>
              <w:t>Trẻ em từ 2 tuổi đến dưới 11 tuổi: 90% giá tour người lớn (Không có chế độ giường riêng)</w:t>
            </w:r>
          </w:p>
          <w:p w:rsidR="00305C12" w:rsidRPr="00DA7EA3" w:rsidRDefault="00F11DE0">
            <w:pPr>
              <w:numPr>
                <w:ilvl w:val="0"/>
                <w:numId w:val="25"/>
              </w:numPr>
              <w:spacing w:line="276" w:lineRule="auto"/>
              <w:ind w:left="481"/>
              <w:jc w:val="both"/>
              <w:rPr>
                <w:rFonts w:ascii="Arial" w:hAnsi="Arial" w:cs="Arial"/>
                <w:color w:val="000000"/>
                <w:sz w:val="22"/>
                <w:szCs w:val="22"/>
              </w:rPr>
            </w:pPr>
            <w:r w:rsidRPr="00DA7EA3">
              <w:rPr>
                <w:rFonts w:ascii="Arial" w:hAnsi="Arial" w:cs="Arial"/>
                <w:color w:val="000000"/>
                <w:sz w:val="22"/>
                <w:szCs w:val="22"/>
              </w:rPr>
              <w:t>Trẻ em từ 2 tuổi đến dưới 11 tuổi: 100% giá tour người lớn (Có chế độ giường riêng)</w:t>
            </w:r>
          </w:p>
          <w:p w:rsidR="00305C12" w:rsidRPr="00DA7EA3" w:rsidRDefault="00F11DE0">
            <w:pPr>
              <w:pStyle w:val="ListParagraph"/>
              <w:numPr>
                <w:ilvl w:val="0"/>
                <w:numId w:val="25"/>
              </w:numPr>
              <w:spacing w:after="80"/>
              <w:ind w:left="481" w:right="174"/>
              <w:jc w:val="both"/>
              <w:rPr>
                <w:rFonts w:ascii="Arial" w:hAnsi="Arial" w:cs="Arial"/>
                <w:lang w:val="vi-VN"/>
              </w:rPr>
            </w:pPr>
            <w:r w:rsidRPr="00DA7EA3">
              <w:rPr>
                <w:rFonts w:ascii="Arial" w:hAnsi="Arial" w:cs="Arial"/>
                <w:color w:val="000000"/>
              </w:rPr>
              <w:t>Trẻ em đủ 11 tuổi trở lên: 100% giá tour người lớn</w:t>
            </w:r>
          </w:p>
        </w:tc>
      </w:tr>
      <w:tr w:rsidR="00305C12">
        <w:trPr>
          <w:trHeight w:val="1209"/>
        </w:trPr>
        <w:tc>
          <w:tcPr>
            <w:tcW w:w="2744" w:type="dxa"/>
            <w:shd w:val="clear" w:color="auto" w:fill="0070C0"/>
            <w:vAlign w:val="center"/>
            <w:hideMark/>
          </w:tcPr>
          <w:p w:rsidR="00305C12" w:rsidRPr="00DA7EA3" w:rsidRDefault="00305C12">
            <w:pPr>
              <w:spacing w:line="276" w:lineRule="auto"/>
              <w:ind w:right="-15"/>
              <w:jc w:val="center"/>
              <w:rPr>
                <w:rFonts w:ascii="Arial" w:hAnsi="Arial" w:cs="Arial"/>
                <w:b/>
                <w:bCs/>
                <w:color w:val="FFFFFF" w:themeColor="background1"/>
                <w:sz w:val="22"/>
                <w:szCs w:val="22"/>
              </w:rPr>
            </w:pPr>
          </w:p>
          <w:p w:rsidR="00305C12" w:rsidRPr="00DA7EA3" w:rsidRDefault="00F11DE0">
            <w:pPr>
              <w:spacing w:line="276" w:lineRule="auto"/>
              <w:ind w:right="-14"/>
              <w:jc w:val="center"/>
              <w:rPr>
                <w:rFonts w:ascii="Arial" w:hAnsi="Arial" w:cs="Arial"/>
                <w:b/>
                <w:color w:val="FFFFFF"/>
                <w:sz w:val="22"/>
                <w:szCs w:val="22"/>
              </w:rPr>
            </w:pPr>
            <w:r w:rsidRPr="00DA7EA3">
              <w:rPr>
                <w:rFonts w:ascii="Arial" w:hAnsi="Arial" w:cs="Arial"/>
                <w:b/>
                <w:bCs/>
                <w:color w:val="FFFFFF" w:themeColor="background1"/>
                <w:sz w:val="22"/>
                <w:szCs w:val="22"/>
              </w:rPr>
              <w:t>QUY ĐỊNH MUA TOUR VÀ THANH TOÁN</w:t>
            </w:r>
          </w:p>
        </w:tc>
        <w:tc>
          <w:tcPr>
            <w:tcW w:w="7786" w:type="dxa"/>
          </w:tcPr>
          <w:p w:rsidR="00305C12" w:rsidRPr="00DA7EA3" w:rsidRDefault="00F11DE0">
            <w:pPr>
              <w:pStyle w:val="ListParagraph"/>
              <w:numPr>
                <w:ilvl w:val="0"/>
                <w:numId w:val="26"/>
              </w:numPr>
              <w:ind w:left="474"/>
              <w:rPr>
                <w:rFonts w:ascii="Arial" w:hAnsi="Arial" w:cs="Arial"/>
              </w:rPr>
            </w:pPr>
            <w:r w:rsidRPr="00DA7EA3">
              <w:rPr>
                <w:rFonts w:ascii="Arial" w:hAnsi="Arial" w:cs="Arial"/>
              </w:rPr>
              <w:t>Khách hàng điền phiếu đăng ký và cung cấp hồ sơ xin visa trước ngày khởi hành ít nhất 20 ngày.</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 xml:space="preserve">Đóng tiền đặt cọc tour </w:t>
            </w:r>
            <w:r w:rsidRPr="00DA7EA3">
              <w:rPr>
                <w:rFonts w:ascii="Arial" w:hAnsi="Arial" w:cs="Arial"/>
                <w:b/>
                <w:bCs/>
              </w:rPr>
              <w:t>9,000,000 VNĐ/khách</w:t>
            </w:r>
            <w:r w:rsidRPr="00DA7EA3">
              <w:rPr>
                <w:rFonts w:ascii="Arial" w:hAnsi="Arial" w:cs="Arial"/>
              </w:rPr>
              <w:t xml:space="preserve"> (BAO GỒM PHÍ VISA + VÉ MÁY BAY)</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sidRPr="00DA7EA3">
              <w:rPr>
                <w:rFonts w:ascii="Arial" w:hAnsi="Arial" w:cs="Arial"/>
              </w:rPr>
              <w:t>theo</w:t>
            </w:r>
            <w:proofErr w:type="gramEnd"/>
            <w:r w:rsidRPr="00DA7EA3">
              <w:rPr>
                <w:rFonts w:ascii="Arial" w:hAnsi="Arial" w:cs="Arial"/>
              </w:rPr>
              <w:t xml:space="preserve"> đúng quy định).</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 xml:space="preserve">Khách quốc tịch được miễn visa hoặc đã có visa, chúng tôi sẽ trừ lại </w:t>
            </w:r>
            <w:r w:rsidRPr="00DA7EA3">
              <w:rPr>
                <w:rFonts w:ascii="Arial" w:hAnsi="Arial" w:cs="Arial"/>
                <w:b/>
                <w:bCs/>
                <w:lang w:val="vi-VN"/>
              </w:rPr>
              <w:t>5</w:t>
            </w:r>
            <w:r w:rsidRPr="00DA7EA3">
              <w:rPr>
                <w:rFonts w:ascii="Arial" w:hAnsi="Arial" w:cs="Arial"/>
                <w:b/>
                <w:bCs/>
              </w:rPr>
              <w:t>00.000 VNĐ/khách</w:t>
            </w:r>
          </w:p>
          <w:p w:rsidR="00305C12" w:rsidRPr="00DA7EA3" w:rsidRDefault="00F11DE0">
            <w:pPr>
              <w:spacing w:line="276" w:lineRule="auto"/>
              <w:ind w:left="114"/>
              <w:rPr>
                <w:rFonts w:ascii="Arial" w:hAnsi="Arial" w:cs="Arial"/>
                <w:sz w:val="22"/>
                <w:szCs w:val="22"/>
              </w:rPr>
            </w:pPr>
            <w:r w:rsidRPr="00DA7EA3">
              <w:rPr>
                <w:rFonts w:ascii="Arial" w:hAnsi="Arial" w:cs="Arial"/>
                <w:sz w:val="22"/>
                <w:szCs w:val="22"/>
              </w:rPr>
              <w:t xml:space="preserve">Trường hợp quý khách bị từ chối không cấp visa: </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Hoàn 100% tiền cọc -Trường hợp quý khách đăng ký và nộp hồ sơ trước 3</w:t>
            </w:r>
            <w:r w:rsidRPr="00DA7EA3">
              <w:rPr>
                <w:rFonts w:ascii="Arial" w:hAnsi="Arial" w:cs="Arial"/>
                <w:lang w:val="vi-VN"/>
              </w:rPr>
              <w:t>5</w:t>
            </w:r>
            <w:r w:rsidRPr="00DA7EA3">
              <w:rPr>
                <w:rFonts w:ascii="Arial" w:hAnsi="Arial" w:cs="Arial"/>
              </w:rPr>
              <w:t xml:space="preserve"> ngày so với ngày khởi hành (Không áp dụng cho hình thức EVISA)</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 xml:space="preserve">Chi phí không hoàn lại là </w:t>
            </w:r>
            <w:r w:rsidRPr="00DA7EA3">
              <w:rPr>
                <w:rFonts w:ascii="Arial" w:hAnsi="Arial" w:cs="Arial"/>
                <w:b/>
                <w:bCs/>
              </w:rPr>
              <w:t>3.500.000 VNĐ/khách</w:t>
            </w:r>
            <w:r w:rsidRPr="00DA7EA3">
              <w:rPr>
                <w:rFonts w:ascii="Arial" w:hAnsi="Arial" w:cs="Arial"/>
              </w:rPr>
              <w:t xml:space="preserve"> – trường hợp khách đăng ký và nộp hồ sơ sau 30 ngày (Do các khoản đã chi trả như: lệ phí visa, phí dịch vụ visa, dịch thuật, </w:t>
            </w:r>
            <w:proofErr w:type="gramStart"/>
            <w:r w:rsidRPr="00DA7EA3">
              <w:rPr>
                <w:rFonts w:ascii="Arial" w:hAnsi="Arial" w:cs="Arial"/>
              </w:rPr>
              <w:t>thư</w:t>
            </w:r>
            <w:proofErr w:type="gramEnd"/>
            <w:r w:rsidRPr="00DA7EA3">
              <w:rPr>
                <w:rFonts w:ascii="Arial" w:hAnsi="Arial" w:cs="Arial"/>
              </w:rPr>
              <w:t xml:space="preserve"> bảo lãnh, cọc vé máy bay…)</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 xml:space="preserve">Hoàn tất tiền ký quỹ (nếu có) ngay sau khi khách hàng nhập cảnh VN </w:t>
            </w:r>
          </w:p>
          <w:p w:rsidR="00305C12" w:rsidRPr="00DA7EA3" w:rsidRDefault="00F11DE0">
            <w:pPr>
              <w:pStyle w:val="ListParagraph"/>
              <w:numPr>
                <w:ilvl w:val="0"/>
                <w:numId w:val="26"/>
              </w:numPr>
              <w:ind w:left="474"/>
              <w:rPr>
                <w:rFonts w:ascii="Arial" w:hAnsi="Arial" w:cs="Arial"/>
              </w:rPr>
            </w:pPr>
            <w:r w:rsidRPr="00DA7EA3">
              <w:rPr>
                <w:rFonts w:ascii="Arial" w:hAnsi="Arial" w:cs="Arial"/>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305C12" w:rsidRPr="00DA7EA3" w:rsidRDefault="00F11DE0">
            <w:pPr>
              <w:pStyle w:val="ListParagraph"/>
              <w:numPr>
                <w:ilvl w:val="0"/>
                <w:numId w:val="26"/>
              </w:numPr>
              <w:ind w:left="474"/>
            </w:pPr>
            <w:r w:rsidRPr="00DA7EA3">
              <w:rPr>
                <w:rFonts w:ascii="Arial" w:hAnsi="Arial" w:cs="Arial"/>
              </w:rPr>
              <w:t>Đối với hành khách trên 80 tuổi, bảo hiểm có thể miễn trừ trách nhiệm.</w:t>
            </w:r>
          </w:p>
        </w:tc>
      </w:tr>
      <w:tr w:rsidR="00305C12">
        <w:trPr>
          <w:trHeight w:val="361"/>
        </w:trPr>
        <w:tc>
          <w:tcPr>
            <w:tcW w:w="10530" w:type="dxa"/>
            <w:gridSpan w:val="2"/>
            <w:shd w:val="clear" w:color="auto" w:fill="0070C0"/>
          </w:tcPr>
          <w:p w:rsidR="00305C12" w:rsidRPr="00DA7EA3" w:rsidRDefault="00F11DE0">
            <w:pPr>
              <w:spacing w:before="40" w:line="276" w:lineRule="auto"/>
              <w:ind w:right="634"/>
              <w:jc w:val="center"/>
              <w:rPr>
                <w:rFonts w:ascii="Arial" w:hAnsi="Arial" w:cs="Arial"/>
                <w:b/>
                <w:bCs/>
                <w:color w:val="FFFFFF" w:themeColor="background1"/>
                <w:sz w:val="22"/>
                <w:szCs w:val="22"/>
              </w:rPr>
            </w:pPr>
            <w:r w:rsidRPr="00DA7EA3">
              <w:rPr>
                <w:rFonts w:ascii="Arial" w:hAnsi="Arial" w:cs="Arial"/>
                <w:b/>
                <w:bCs/>
                <w:color w:val="FFFFFF" w:themeColor="background1"/>
                <w:sz w:val="22"/>
                <w:szCs w:val="22"/>
              </w:rPr>
              <w:t>ĐIỀU KIỆN HỦY TOUR</w:t>
            </w:r>
          </w:p>
        </w:tc>
      </w:tr>
      <w:tr w:rsidR="00305C12">
        <w:trPr>
          <w:trHeight w:val="1515"/>
        </w:trPr>
        <w:tc>
          <w:tcPr>
            <w:tcW w:w="10530" w:type="dxa"/>
            <w:gridSpan w:val="2"/>
          </w:tcPr>
          <w:p w:rsidR="00305C12" w:rsidRPr="00DA7EA3" w:rsidRDefault="00F11DE0">
            <w:pPr>
              <w:pStyle w:val="ListParagraph"/>
              <w:widowControl w:val="0"/>
              <w:numPr>
                <w:ilvl w:val="0"/>
                <w:numId w:val="27"/>
              </w:numPr>
              <w:spacing w:after="0"/>
              <w:ind w:left="408"/>
              <w:jc w:val="both"/>
              <w:rPr>
                <w:rFonts w:ascii="Arial" w:hAnsi="Arial" w:cs="Arial"/>
                <w:color w:val="000000"/>
                <w:lang w:val="vi-VN" w:eastAsia="vi-VN"/>
              </w:rPr>
            </w:pPr>
            <w:r w:rsidRPr="00DA7EA3">
              <w:rPr>
                <w:rFonts w:ascii="Arial" w:hAnsi="Arial" w:cs="Arial"/>
                <w:color w:val="000000"/>
                <w:lang w:val="vi-VN"/>
              </w:rPr>
              <w:t xml:space="preserve">Hủy tour sau khi đăng ký phí phạt </w:t>
            </w:r>
            <w:r w:rsidRPr="00DA7EA3">
              <w:rPr>
                <w:rFonts w:ascii="Arial" w:hAnsi="Arial" w:cs="Arial"/>
                <w:b/>
                <w:color w:val="000000"/>
                <w:lang w:val="vi-VN"/>
              </w:rPr>
              <w:t>50% tiền cọc</w:t>
            </w:r>
            <w:r w:rsidRPr="00DA7EA3">
              <w:rPr>
                <w:rFonts w:ascii="Arial" w:hAnsi="Arial" w:cs="Arial"/>
                <w:color w:val="000000"/>
                <w:lang w:val="vi-VN"/>
              </w:rPr>
              <w:t xml:space="preserve"> </w:t>
            </w:r>
          </w:p>
          <w:p w:rsidR="00305C12" w:rsidRPr="00DA7EA3" w:rsidRDefault="00F11DE0">
            <w:pPr>
              <w:pStyle w:val="ListParagraph"/>
              <w:widowControl w:val="0"/>
              <w:numPr>
                <w:ilvl w:val="0"/>
                <w:numId w:val="27"/>
              </w:numPr>
              <w:spacing w:after="0"/>
              <w:ind w:left="408"/>
              <w:jc w:val="both"/>
              <w:rPr>
                <w:rFonts w:ascii="Arial" w:hAnsi="Arial" w:cs="Arial"/>
                <w:color w:val="000000"/>
              </w:rPr>
            </w:pPr>
            <w:r w:rsidRPr="00DA7EA3">
              <w:rPr>
                <w:rFonts w:ascii="Arial" w:hAnsi="Arial" w:cs="Arial"/>
                <w:color w:val="000000"/>
                <w:lang w:val="vi-VN"/>
              </w:rPr>
              <w:t xml:space="preserve">Hủy tour trước 7 ngày phí phạt = </w:t>
            </w:r>
            <w:r w:rsidRPr="00DA7EA3">
              <w:rPr>
                <w:rFonts w:ascii="Arial" w:hAnsi="Arial" w:cs="Arial"/>
                <w:b/>
                <w:color w:val="000000"/>
                <w:lang w:val="vi-VN"/>
              </w:rPr>
              <w:t>70% tổng giá tour chương trình.</w:t>
            </w:r>
            <w:r w:rsidRPr="00DA7EA3">
              <w:rPr>
                <w:rFonts w:ascii="Arial" w:hAnsi="Arial" w:cs="Arial"/>
                <w:color w:val="000000"/>
                <w:lang w:val="vi-VN"/>
              </w:rPr>
              <w:t xml:space="preserve"> </w:t>
            </w:r>
            <w:r w:rsidRPr="00DA7EA3">
              <w:rPr>
                <w:rFonts w:ascii="Arial" w:hAnsi="Arial" w:cs="Arial"/>
                <w:color w:val="000000"/>
              </w:rPr>
              <w:t>(Tính theo ngày làm việc)</w:t>
            </w:r>
          </w:p>
          <w:p w:rsidR="00305C12" w:rsidRPr="00DA7EA3" w:rsidRDefault="00F11DE0">
            <w:pPr>
              <w:pStyle w:val="ListParagraph"/>
              <w:widowControl w:val="0"/>
              <w:numPr>
                <w:ilvl w:val="0"/>
                <w:numId w:val="27"/>
              </w:numPr>
              <w:spacing w:after="0"/>
              <w:ind w:left="408"/>
              <w:jc w:val="both"/>
              <w:rPr>
                <w:rFonts w:ascii="Arial" w:hAnsi="Arial" w:cs="Arial"/>
                <w:color w:val="000000"/>
              </w:rPr>
            </w:pPr>
            <w:r w:rsidRPr="00DA7EA3">
              <w:rPr>
                <w:rFonts w:ascii="Arial" w:hAnsi="Arial" w:cs="Arial"/>
                <w:color w:val="000000"/>
              </w:rPr>
              <w:t xml:space="preserve">Hủy tour trước 5 ngày phí phạt = </w:t>
            </w:r>
            <w:r w:rsidRPr="00DA7EA3">
              <w:rPr>
                <w:rFonts w:ascii="Arial" w:hAnsi="Arial" w:cs="Arial"/>
                <w:b/>
                <w:color w:val="000000"/>
              </w:rPr>
              <w:t>75% tổng giá tour chương trình.</w:t>
            </w:r>
            <w:r w:rsidRPr="00DA7EA3">
              <w:rPr>
                <w:rFonts w:ascii="Arial" w:hAnsi="Arial" w:cs="Arial"/>
                <w:color w:val="000000"/>
              </w:rPr>
              <w:t xml:space="preserve"> (Tính theo ngày làm việc)</w:t>
            </w:r>
          </w:p>
          <w:p w:rsidR="00305C12" w:rsidRPr="00DA7EA3" w:rsidRDefault="00F11DE0">
            <w:pPr>
              <w:pStyle w:val="ListParagraph"/>
              <w:widowControl w:val="0"/>
              <w:numPr>
                <w:ilvl w:val="0"/>
                <w:numId w:val="27"/>
              </w:numPr>
              <w:spacing w:after="0"/>
              <w:ind w:left="408"/>
              <w:jc w:val="both"/>
              <w:rPr>
                <w:rFonts w:ascii="Arial" w:hAnsi="Arial" w:cs="Arial"/>
                <w:color w:val="000000"/>
              </w:rPr>
            </w:pPr>
            <w:r w:rsidRPr="00DA7EA3">
              <w:rPr>
                <w:rFonts w:ascii="Arial" w:hAnsi="Arial" w:cs="Arial"/>
                <w:color w:val="000000"/>
              </w:rPr>
              <w:t xml:space="preserve">Sau thời gian trên phí phạt = </w:t>
            </w:r>
            <w:r w:rsidRPr="00DA7EA3">
              <w:rPr>
                <w:rFonts w:ascii="Arial" w:hAnsi="Arial" w:cs="Arial"/>
                <w:b/>
                <w:color w:val="000000"/>
              </w:rPr>
              <w:t>100% tổng giá trị chương trình.</w:t>
            </w:r>
            <w:r w:rsidRPr="00DA7EA3">
              <w:rPr>
                <w:rFonts w:ascii="Arial" w:hAnsi="Arial" w:cs="Arial"/>
                <w:color w:val="000000"/>
              </w:rPr>
              <w:t xml:space="preserve"> (Tính theo ngày làm việc)</w:t>
            </w:r>
          </w:p>
          <w:p w:rsidR="00305C12" w:rsidRPr="00DA7EA3" w:rsidRDefault="00F11DE0">
            <w:pPr>
              <w:pStyle w:val="ListParagraph"/>
              <w:widowControl w:val="0"/>
              <w:numPr>
                <w:ilvl w:val="0"/>
                <w:numId w:val="27"/>
              </w:numPr>
              <w:spacing w:after="0"/>
              <w:ind w:left="408"/>
              <w:jc w:val="both"/>
              <w:rPr>
                <w:rFonts w:ascii="Arial" w:hAnsi="Arial" w:cs="Arial"/>
                <w:color w:val="000000"/>
              </w:rPr>
            </w:pPr>
            <w:r w:rsidRPr="00DA7EA3">
              <w:rPr>
                <w:rFonts w:ascii="Arial" w:hAnsi="Arial" w:cs="Arial"/>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rsidR="00305C12" w:rsidRPr="00DA7EA3" w:rsidRDefault="00F11DE0">
            <w:pPr>
              <w:pStyle w:val="ListParagraph"/>
              <w:widowControl w:val="0"/>
              <w:numPr>
                <w:ilvl w:val="0"/>
                <w:numId w:val="27"/>
              </w:numPr>
              <w:spacing w:after="0"/>
              <w:ind w:left="408"/>
              <w:jc w:val="both"/>
              <w:rPr>
                <w:rFonts w:ascii="Arial" w:hAnsi="Arial" w:cs="Arial"/>
                <w:color w:val="000000"/>
              </w:rPr>
            </w:pPr>
            <w:r w:rsidRPr="00DA7EA3">
              <w:rPr>
                <w:rFonts w:ascii="Arial" w:hAnsi="Arial" w:cs="Arial"/>
                <w:color w:val="000000"/>
              </w:rPr>
              <w:t>Thời gian hủy tour được tính cho ngày làm việc, không tính thứ bảy, chủ nhật và các ngày Lễ Tết.</w:t>
            </w:r>
          </w:p>
          <w:p w:rsidR="00305C12" w:rsidRPr="00DA7EA3" w:rsidRDefault="00F11DE0">
            <w:pPr>
              <w:pStyle w:val="ListParagraph"/>
              <w:numPr>
                <w:ilvl w:val="0"/>
                <w:numId w:val="27"/>
              </w:numPr>
              <w:spacing w:after="0"/>
              <w:ind w:left="408"/>
              <w:rPr>
                <w:rFonts w:ascii="Arial" w:hAnsi="Arial" w:cs="Arial"/>
              </w:rPr>
            </w:pPr>
            <w:r w:rsidRPr="00DA7EA3">
              <w:rPr>
                <w:rFonts w:ascii="Arial" w:hAnsi="Arial" w:cs="Arial"/>
                <w:color w:val="000000"/>
              </w:rPr>
              <w:t>Đối với những khách đã có visa, Công ty sẽ giữ hộ chiếu 3 tháng (thời hạn hiệu lực của visa) hoặc đóng dấu hủy visa.</w:t>
            </w:r>
          </w:p>
          <w:p w:rsidR="00305C12" w:rsidRPr="00DA7EA3" w:rsidRDefault="00F11DE0">
            <w:pPr>
              <w:pStyle w:val="ListParagraph"/>
              <w:numPr>
                <w:ilvl w:val="0"/>
                <w:numId w:val="27"/>
              </w:numPr>
              <w:spacing w:after="80"/>
              <w:ind w:left="408" w:right="174"/>
              <w:jc w:val="both"/>
              <w:rPr>
                <w:rFonts w:ascii="Arial" w:hAnsi="Arial" w:cs="Arial"/>
              </w:rPr>
            </w:pPr>
            <w:r w:rsidRPr="00DA7EA3">
              <w:rPr>
                <w:rFonts w:ascii="Arial" w:hAnsi="Arial" w:cs="Arial"/>
                <w:color w:val="000000"/>
              </w:rPr>
              <w:t xml:space="preserve">Trong trường hợp bị dương tính sẽ được dời qua ngày gần nhất </w:t>
            </w:r>
          </w:p>
        </w:tc>
      </w:tr>
      <w:tr w:rsidR="00305C12">
        <w:trPr>
          <w:trHeight w:val="334"/>
        </w:trPr>
        <w:tc>
          <w:tcPr>
            <w:tcW w:w="10530" w:type="dxa"/>
            <w:gridSpan w:val="2"/>
            <w:shd w:val="clear" w:color="auto" w:fill="0070C0"/>
          </w:tcPr>
          <w:p w:rsidR="00305C12" w:rsidRPr="00DA7EA3" w:rsidRDefault="00F11DE0">
            <w:pPr>
              <w:spacing w:before="40" w:line="276" w:lineRule="auto"/>
              <w:ind w:right="634"/>
              <w:jc w:val="center"/>
              <w:rPr>
                <w:rFonts w:ascii="Arial" w:hAnsi="Arial" w:cs="Arial"/>
                <w:b/>
                <w:bCs/>
                <w:color w:val="FFFFFF" w:themeColor="background1"/>
                <w:sz w:val="22"/>
                <w:szCs w:val="22"/>
              </w:rPr>
            </w:pPr>
            <w:r w:rsidRPr="00DA7EA3">
              <w:rPr>
                <w:rFonts w:ascii="Arial" w:hAnsi="Arial" w:cs="Arial"/>
                <w:b/>
                <w:bCs/>
                <w:color w:val="FFFFFF" w:themeColor="background1"/>
                <w:sz w:val="22"/>
                <w:szCs w:val="22"/>
              </w:rPr>
              <w:lastRenderedPageBreak/>
              <w:t>LƯU Ý</w:t>
            </w:r>
          </w:p>
        </w:tc>
      </w:tr>
      <w:tr w:rsidR="008E6BC0">
        <w:trPr>
          <w:trHeight w:val="334"/>
        </w:trPr>
        <w:tc>
          <w:tcPr>
            <w:tcW w:w="10530" w:type="dxa"/>
            <w:gridSpan w:val="2"/>
          </w:tcPr>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bCs/>
                <w:color w:val="000000"/>
                <w:lang w:val="vi-VN"/>
              </w:rPr>
              <w:t>Hộ chiếu phải còn thời hạn sử dụng trên 6 tháng (Tính từ ngày khởi hành).</w:t>
            </w:r>
          </w:p>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bCs/>
                <w:color w:val="000000"/>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color w:val="000000"/>
                <w:lang w:val="vi-VN"/>
              </w:rPr>
              <w:t>Nếu khách là Việt Kiều hoặc nước ngoài có visa rời phải mang theo lúc đi tour</w:t>
            </w:r>
          </w:p>
          <w:p w:rsidR="008E6BC0" w:rsidRPr="00DA7EA3" w:rsidRDefault="008E6BC0" w:rsidP="008E6BC0">
            <w:pPr>
              <w:numPr>
                <w:ilvl w:val="0"/>
                <w:numId w:val="28"/>
              </w:numPr>
              <w:shd w:val="clear" w:color="auto" w:fill="FFFFFF"/>
              <w:spacing w:line="276" w:lineRule="auto"/>
              <w:jc w:val="both"/>
              <w:rPr>
                <w:rFonts w:ascii="Arial" w:hAnsi="Arial" w:cs="Arial"/>
                <w:sz w:val="22"/>
                <w:szCs w:val="22"/>
              </w:rPr>
            </w:pPr>
            <w:r w:rsidRPr="00DA7EA3">
              <w:rPr>
                <w:rFonts w:ascii="Arial" w:hAnsi="Arial" w:cs="Arial"/>
                <w:color w:val="000000"/>
                <w:sz w:val="22"/>
                <w:szCs w:val="22"/>
              </w:rPr>
              <w:t>Trẻ em dưới 15 tuổi phải có bố mẹ đi cùng hoặc người được uỷ quyền phải có giấy uỷ quyền từ bố mẹ.</w:t>
            </w:r>
            <w:r w:rsidRPr="00DA7EA3">
              <w:rPr>
                <w:rFonts w:ascii="Arial" w:hAnsi="Arial" w:cs="Arial"/>
                <w:sz w:val="22"/>
                <w:szCs w:val="22"/>
              </w:rPr>
              <w:t xml:space="preserve"> Trẻ em dưới 11 tuổi ngủ chung giường với bố mẹ. Mỗi gia đình chỉ được kèm 1 trẻ em, trẻ thứ 2 phải tính tiền như người lớn</w:t>
            </w:r>
          </w:p>
          <w:p w:rsidR="008E6BC0" w:rsidRPr="00DA7EA3" w:rsidRDefault="008E6BC0" w:rsidP="008E6BC0">
            <w:pPr>
              <w:numPr>
                <w:ilvl w:val="0"/>
                <w:numId w:val="28"/>
              </w:numPr>
              <w:shd w:val="clear" w:color="auto" w:fill="FFFFFF"/>
              <w:spacing w:line="276" w:lineRule="auto"/>
              <w:jc w:val="both"/>
              <w:rPr>
                <w:rFonts w:ascii="Arial" w:hAnsi="Arial" w:cs="Arial"/>
                <w:sz w:val="22"/>
                <w:szCs w:val="22"/>
              </w:rPr>
            </w:pPr>
            <w:r w:rsidRPr="00DA7EA3">
              <w:rPr>
                <w:rFonts w:ascii="Arial" w:hAnsi="Arial" w:cs="Arial"/>
                <w:bCs/>
                <w:color w:val="000000"/>
                <w:sz w:val="22"/>
                <w:szCs w:val="22"/>
              </w:rPr>
              <w:t>Hồ sơ visa sau khi nộp vào Lãnh Sự Quán sẽ không được hoàn trả lại.</w:t>
            </w:r>
          </w:p>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bCs/>
                <w:color w:val="000000"/>
                <w:lang w:val="vi-VN"/>
              </w:rPr>
              <w:t>Ngày khởi hành có thể dời lại ít nhất 1 tuần do phụ thuộc vào kết quả visa của Lãnh Sự Quán.</w:t>
            </w:r>
          </w:p>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bCs/>
                <w:color w:val="000000"/>
                <w:lang w:val="vi-VN"/>
              </w:rPr>
              <w:t>Công ty không chiu trách nhiệm nếu quý khách bị từ chối nhập cảnh lãnh thổ Hàn Quốc vì lí do cá nhân, và sẽ không hoàn trả tiền tour n</w:t>
            </w:r>
            <w:r w:rsidRPr="00DA7EA3">
              <w:rPr>
                <w:rFonts w:ascii="Arial" w:hAnsi="Arial" w:cs="Arial"/>
                <w:color w:val="000000"/>
                <w:lang w:val="vi-VN"/>
              </w:rPr>
              <w:t>ếu khách hàng bị cơ quan xuất nhập cảnh từ chối xuất cảnh hoặc nhập cảnh vì lí do cá nhân hay nhân thân</w:t>
            </w:r>
          </w:p>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color w:val="000000"/>
                <w:lang w:val="vi-VN"/>
              </w:rPr>
              <w:t>Không giải quyết cho bất kì lí do thăm thân, kinh doanh…để tách đoàn.</w:t>
            </w:r>
          </w:p>
          <w:p w:rsidR="008E6BC0" w:rsidRPr="00DA7EA3" w:rsidRDefault="008E6BC0" w:rsidP="008E6BC0">
            <w:pPr>
              <w:pStyle w:val="ListParagraph"/>
              <w:numPr>
                <w:ilvl w:val="0"/>
                <w:numId w:val="28"/>
              </w:numPr>
              <w:spacing w:after="0"/>
              <w:jc w:val="both"/>
              <w:rPr>
                <w:rFonts w:ascii="Arial" w:hAnsi="Arial" w:cs="Arial"/>
                <w:b/>
                <w:i/>
                <w:color w:val="FF0000"/>
                <w:u w:val="single"/>
                <w:lang w:val="vi-VN"/>
              </w:rPr>
            </w:pPr>
            <w:r w:rsidRPr="00DA7EA3">
              <w:rPr>
                <w:rFonts w:ascii="Arial" w:hAnsi="Arial" w:cs="Arial"/>
                <w:color w:val="000000"/>
                <w:lang w:val="vi-VN"/>
              </w:rPr>
              <w:t>Do các chuyến bay phụ thuộc vào các hãng Hàng không nên trong một số trường hợp giờ bay có thể thay đổi mà không được thông báo trước.</w:t>
            </w:r>
          </w:p>
          <w:p w:rsidR="008E6BC0" w:rsidRPr="00DA7EA3" w:rsidRDefault="008E6BC0" w:rsidP="008E6BC0">
            <w:pPr>
              <w:pStyle w:val="NoSpacing"/>
              <w:numPr>
                <w:ilvl w:val="0"/>
                <w:numId w:val="28"/>
              </w:numPr>
              <w:spacing w:line="276" w:lineRule="auto"/>
              <w:ind w:right="270"/>
              <w:contextualSpacing/>
              <w:jc w:val="both"/>
              <w:rPr>
                <w:rFonts w:ascii="Arial" w:hAnsi="Arial" w:cs="Arial"/>
                <w:noProof/>
                <w:highlight w:val="yellow"/>
                <w:bdr w:val="none" w:sz="0" w:space="0" w:color="auto" w:frame="1"/>
                <w:lang w:val="vi-VN"/>
              </w:rPr>
            </w:pPr>
            <w:r w:rsidRPr="00DA7EA3">
              <w:rPr>
                <w:rFonts w:ascii="Arial" w:hAnsi="Arial" w:cs="Arial"/>
                <w:noProof/>
                <w:highlight w:val="yellow"/>
                <w:bdr w:val="none" w:sz="0" w:space="0" w:color="auto" w:frame="1"/>
                <w:lang w:val="vi-VN"/>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10 ngày và sẽ thỏa thuận lại ngày khởi hành khác, hoặc hoàn trả toàn bộ số tiền mà Quý khách đã thanh toán.  </w:t>
            </w:r>
          </w:p>
          <w:p w:rsidR="008E6BC0" w:rsidRPr="00DA7EA3" w:rsidRDefault="008E6BC0" w:rsidP="008E6BC0">
            <w:pPr>
              <w:pStyle w:val="NoSpacing"/>
              <w:numPr>
                <w:ilvl w:val="0"/>
                <w:numId w:val="28"/>
              </w:numPr>
              <w:spacing w:line="276" w:lineRule="auto"/>
              <w:ind w:right="270"/>
              <w:contextualSpacing/>
              <w:jc w:val="both"/>
              <w:rPr>
                <w:rFonts w:ascii="Arial" w:hAnsi="Arial" w:cs="Arial"/>
                <w:noProof/>
                <w:highlight w:val="yellow"/>
                <w:bdr w:val="none" w:sz="0" w:space="0" w:color="auto" w:frame="1"/>
                <w:lang w:val="vi-VN"/>
              </w:rPr>
            </w:pPr>
            <w:r w:rsidRPr="00DA7EA3">
              <w:rPr>
                <w:rFonts w:ascii="Arial" w:hAnsi="Arial" w:cs="Arial"/>
                <w:noProof/>
                <w:highlight w:val="yellow"/>
                <w:bdr w:val="none" w:sz="0" w:space="0" w:color="auto" w:frame="1"/>
                <w:lang w:val="vi-VN"/>
              </w:rPr>
              <w:t>Quý khách mang 2 Quốc tịch hoặc Travel document (chưa nhập quốc tịch) vui lòng thông báo với nhân viên bán tour ngay thời điểm đăng ký tour và nộp bản gốc kèm các giấy tờ có liên quan (nếu có).</w:t>
            </w:r>
          </w:p>
          <w:p w:rsidR="008E6BC0" w:rsidRPr="00DA7EA3" w:rsidRDefault="008E6BC0" w:rsidP="008E6BC0">
            <w:pPr>
              <w:pStyle w:val="ListParagraph"/>
              <w:numPr>
                <w:ilvl w:val="0"/>
                <w:numId w:val="28"/>
              </w:numPr>
              <w:spacing w:after="0"/>
              <w:jc w:val="both"/>
              <w:rPr>
                <w:rFonts w:ascii="Arial" w:hAnsi="Arial" w:cs="Arial"/>
                <w:b/>
                <w:i/>
                <w:u w:val="single"/>
                <w:lang w:val="vi-VN"/>
              </w:rPr>
            </w:pPr>
            <w:r w:rsidRPr="00DA7EA3">
              <w:rPr>
                <w:rFonts w:ascii="Arial" w:hAnsi="Arial" w:cs="Arial"/>
                <w:color w:val="000000"/>
                <w:lang w:val="vi-VN"/>
              </w:rPr>
              <w:t xml:space="preserve">Đối với từng trường hợp cụ thể, khách có thể được yêu cầu đặt cọc (ký quỹ) từ </w:t>
            </w:r>
            <w:r w:rsidRPr="00DA7EA3">
              <w:rPr>
                <w:rFonts w:ascii="Arial" w:hAnsi="Arial" w:cs="Arial"/>
                <w:b/>
                <w:color w:val="000000"/>
                <w:lang w:val="vi-VN"/>
              </w:rPr>
              <w:t>10.000 USD – 15.000 USD/</w:t>
            </w:r>
            <w:r w:rsidRPr="00DA7EA3">
              <w:rPr>
                <w:rFonts w:ascii="Arial" w:hAnsi="Arial" w:cs="Arial"/>
                <w:color w:val="000000"/>
                <w:lang w:val="vi-VN"/>
              </w:rPr>
              <w:t>người trước chuyến đi (</w:t>
            </w:r>
            <w:r w:rsidRPr="00DA7EA3">
              <w:rPr>
                <w:rFonts w:ascii="Arial" w:hAnsi="Arial" w:cs="Arial"/>
                <w:b/>
                <w:color w:val="000000"/>
                <w:lang w:val="vi-VN"/>
              </w:rPr>
              <w:t>sau khi quay về Việt Nam, khách sẽ nhận lại đầy đủ số tiền đặt cọc</w:t>
            </w:r>
            <w:r w:rsidRPr="00DA7EA3">
              <w:rPr>
                <w:rFonts w:ascii="Arial" w:hAnsi="Arial" w:cs="Arial"/>
                <w:color w:val="000000"/>
                <w:lang w:val="vi-VN"/>
              </w:rPr>
              <w:t xml:space="preserve">). Sau khi có kết quả visa, nếu khách không đồng ý điều kiện trên, khách sẽ bị hủy visa đồng thời chịu mức phạt theo </w:t>
            </w:r>
            <w:r w:rsidRPr="00DA7EA3">
              <w:rPr>
                <w:rFonts w:ascii="Arial" w:hAnsi="Arial" w:cs="Arial"/>
                <w:lang w:val="vi-VN"/>
              </w:rPr>
              <w:t>quy</w:t>
            </w:r>
            <w:r w:rsidRPr="00DA7EA3">
              <w:rPr>
                <w:rFonts w:ascii="Arial" w:hAnsi="Arial" w:cs="Arial"/>
                <w:color w:val="000000"/>
                <w:lang w:val="vi-VN"/>
              </w:rPr>
              <w:t xml:space="preserve"> định </w:t>
            </w:r>
            <w:r w:rsidRPr="00DA7EA3">
              <w:rPr>
                <w:rFonts w:ascii="Arial" w:hAnsi="Arial" w:cs="Arial"/>
                <w:b/>
                <w:lang w:val="vi-VN"/>
              </w:rPr>
              <w:t>“Điều kiện hủy phạt”.</w:t>
            </w:r>
          </w:p>
          <w:p w:rsidR="008E6BC0" w:rsidRPr="00DA7EA3" w:rsidRDefault="008E6BC0" w:rsidP="008E6BC0">
            <w:pPr>
              <w:pStyle w:val="NoSpacing"/>
              <w:numPr>
                <w:ilvl w:val="0"/>
                <w:numId w:val="28"/>
              </w:numPr>
              <w:spacing w:line="276" w:lineRule="auto"/>
              <w:ind w:right="270"/>
              <w:contextualSpacing/>
              <w:jc w:val="both"/>
              <w:rPr>
                <w:rFonts w:ascii="Arial" w:hAnsi="Arial" w:cs="Arial"/>
                <w:noProof/>
                <w:bdr w:val="none" w:sz="0" w:space="0" w:color="auto" w:frame="1"/>
                <w:lang w:val="vi-VN"/>
              </w:rPr>
            </w:pPr>
            <w:r w:rsidRPr="00DA7EA3">
              <w:rPr>
                <w:rFonts w:ascii="Arial" w:hAnsi="Arial" w:cs="Arial"/>
                <w:noProof/>
                <w:bdr w:val="none" w:sz="0" w:space="0" w:color="auto" w:frame="1"/>
                <w:lang w:val="vi-VN"/>
              </w:rPr>
              <w:t xml:space="preserve">Do Visa du lịch này là loại đặc biệt nên khi đến </w:t>
            </w:r>
            <w:r w:rsidRPr="00DA7EA3">
              <w:rPr>
                <w:rFonts w:ascii="Arial" w:hAnsi="Arial" w:cs="Arial"/>
                <w:b/>
                <w:bCs/>
                <w:noProof/>
                <w:highlight w:val="yellow"/>
                <w:bdr w:val="none" w:sz="0" w:space="0" w:color="auto" w:frame="1"/>
                <w:lang w:val="vi-VN"/>
              </w:rPr>
              <w:t>Sân bay HÀN QUỐC</w:t>
            </w:r>
            <w:r w:rsidRPr="00DA7EA3">
              <w:rPr>
                <w:rFonts w:ascii="Arial" w:hAnsi="Arial" w:cs="Arial"/>
                <w:noProof/>
                <w:bdr w:val="none" w:sz="0" w:space="0" w:color="auto" w:frame="1"/>
                <w:lang w:val="vi-VN"/>
              </w:rPr>
              <w:t xml:space="preserve"> Trưởng đoàn sẽ thu hộ chiếu của quý khách và giữ suốt quá trình tour để trình sở di trú H</w:t>
            </w:r>
            <w:r w:rsidR="00027A17" w:rsidRPr="00DA7EA3">
              <w:rPr>
                <w:rFonts w:ascii="Arial" w:hAnsi="Arial" w:cs="Arial"/>
                <w:noProof/>
                <w:bdr w:val="none" w:sz="0" w:space="0" w:color="auto" w:frame="1"/>
                <w:lang w:val="vi-VN"/>
              </w:rPr>
              <w:t>àn Quốc</w:t>
            </w:r>
            <w:r w:rsidRPr="00DA7EA3">
              <w:rPr>
                <w:rFonts w:ascii="Arial" w:hAnsi="Arial" w:cs="Arial"/>
                <w:noProof/>
                <w:bdr w:val="none" w:sz="0" w:space="0" w:color="auto" w:frame="1"/>
                <w:lang w:val="vi-VN"/>
              </w:rPr>
              <w:t xml:space="preserve"> khi cần. Rất mong quý khách thông cảm và phối hợp với Trưởng đoàn.</w:t>
            </w:r>
          </w:p>
          <w:p w:rsidR="008E6BC0" w:rsidRPr="00DA7EA3" w:rsidRDefault="008E6BC0" w:rsidP="008E6BC0">
            <w:pPr>
              <w:numPr>
                <w:ilvl w:val="0"/>
                <w:numId w:val="28"/>
              </w:numPr>
              <w:shd w:val="clear" w:color="auto" w:fill="FFFFFF"/>
              <w:spacing w:line="276" w:lineRule="auto"/>
              <w:jc w:val="both"/>
              <w:rPr>
                <w:rFonts w:ascii="Arial" w:hAnsi="Arial" w:cs="Arial"/>
                <w:sz w:val="22"/>
                <w:szCs w:val="22"/>
              </w:rPr>
            </w:pPr>
            <w:r w:rsidRPr="00DA7EA3">
              <w:rPr>
                <w:rFonts w:ascii="Arial" w:hAnsi="Arial" w:cs="Arial"/>
                <w:sz w:val="22"/>
                <w:szCs w:val="22"/>
              </w:rPr>
              <w:t>Quý khách vui lòng xem kỹ chương trình, giá tour, phần bao gồm và không bao gồm được liệt kê chi tiết trong chương trình.</w:t>
            </w:r>
          </w:p>
          <w:p w:rsidR="008E6BC0" w:rsidRPr="00DA7EA3" w:rsidRDefault="008E6BC0" w:rsidP="008E6BC0">
            <w:pPr>
              <w:numPr>
                <w:ilvl w:val="0"/>
                <w:numId w:val="28"/>
              </w:numPr>
              <w:shd w:val="clear" w:color="auto" w:fill="FFFFFF"/>
              <w:spacing w:line="276" w:lineRule="auto"/>
              <w:jc w:val="both"/>
              <w:rPr>
                <w:rFonts w:ascii="Arial" w:hAnsi="Arial" w:cs="Arial"/>
                <w:sz w:val="22"/>
                <w:szCs w:val="22"/>
              </w:rPr>
            </w:pPr>
            <w:r w:rsidRPr="00DA7EA3">
              <w:rPr>
                <w:rFonts w:ascii="Arial" w:hAnsi="Arial" w:cs="Arial"/>
                <w:sz w:val="22"/>
                <w:szCs w:val="22"/>
              </w:rPr>
              <w:t>Tùy theo điều kiện thực tế mà chương trình tham quan có thể thay đổi hành trình lên xuống cho phù hợp tuy nhiên các tuyến điểm vẫn đảm bảo đầy đủ.</w:t>
            </w:r>
          </w:p>
          <w:p w:rsidR="008E6BC0" w:rsidRPr="00DA7EA3" w:rsidRDefault="008E6BC0" w:rsidP="008E6BC0">
            <w:pPr>
              <w:pStyle w:val="TableParagraph"/>
              <w:spacing w:line="276" w:lineRule="auto"/>
              <w:ind w:left="408" w:right="96"/>
              <w:jc w:val="both"/>
              <w:rPr>
                <w:rFonts w:eastAsia="Calibri"/>
                <w:color w:val="5B9BD5" w:themeColor="accent5"/>
                <w:sz w:val="22"/>
                <w:szCs w:val="22"/>
                <w:lang w:val="vi-VN"/>
              </w:rPr>
            </w:pPr>
            <w:r w:rsidRPr="00DA7EA3">
              <w:rPr>
                <w:rFonts w:ascii="Arial" w:eastAsia="SimSun" w:hAnsi="Arial" w:cs="Arial"/>
                <w:i/>
                <w:iCs/>
                <w:color w:val="000000" w:themeColor="text1"/>
                <w:sz w:val="22"/>
                <w:szCs w:val="22"/>
                <w:lang w:eastAsia="zh-CN"/>
              </w:rPr>
              <w:t xml:space="preserve">*** </w:t>
            </w:r>
            <w:r w:rsidRPr="00DA7EA3">
              <w:rPr>
                <w:rFonts w:ascii="Arial" w:hAnsi="Arial" w:cs="Arial"/>
                <w:i/>
                <w:iCs/>
                <w:color w:val="000000" w:themeColor="text1"/>
                <w:sz w:val="22"/>
                <w:szCs w:val="22"/>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305C12" w:rsidRDefault="00305C12">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175FE0" w:rsidRDefault="00175FE0">
      <w:pPr>
        <w:pBdr>
          <w:top w:val="nil"/>
          <w:left w:val="nil"/>
          <w:bottom w:val="nil"/>
          <w:right w:val="nil"/>
          <w:between w:val="nil"/>
        </w:pBdr>
        <w:rPr>
          <w:rFonts w:ascii="Arial" w:hAnsi="Arial" w:cs="Arial"/>
          <w:b/>
          <w:color w:val="0070C0"/>
          <w:sz w:val="26"/>
          <w:szCs w:val="26"/>
        </w:rPr>
      </w:pPr>
    </w:p>
    <w:p w:rsidR="00305C12" w:rsidRDefault="00F11DE0">
      <w:pPr>
        <w:pBdr>
          <w:top w:val="nil"/>
          <w:left w:val="nil"/>
          <w:bottom w:val="nil"/>
          <w:right w:val="nil"/>
          <w:between w:val="nil"/>
        </w:pBdr>
        <w:jc w:val="center"/>
        <w:rPr>
          <w:rFonts w:ascii="Arial" w:hAnsi="Arial" w:cs="Arial"/>
          <w:b/>
          <w:color w:val="0070C0"/>
          <w:sz w:val="26"/>
          <w:szCs w:val="26"/>
        </w:rPr>
      </w:pPr>
      <w:r>
        <w:rPr>
          <w:rFonts w:ascii="Arial" w:hAnsi="Arial" w:cs="Arial"/>
          <w:b/>
          <w:color w:val="0070C0"/>
          <w:sz w:val="26"/>
          <w:szCs w:val="26"/>
        </w:rPr>
        <w:t>HỒ SƠ XIN VISA HÀN QUỐC</w:t>
      </w:r>
    </w:p>
    <w:p w:rsidR="00305C12" w:rsidRDefault="00F11DE0">
      <w:pPr>
        <w:pBdr>
          <w:top w:val="nil"/>
          <w:left w:val="nil"/>
          <w:bottom w:val="nil"/>
          <w:right w:val="nil"/>
          <w:between w:val="nil"/>
        </w:pBdr>
        <w:jc w:val="center"/>
        <w:rPr>
          <w:rFonts w:ascii="Arial" w:hAnsi="Arial" w:cs="Arial"/>
          <w:color w:val="FF0000"/>
          <w:sz w:val="26"/>
          <w:szCs w:val="26"/>
        </w:rPr>
      </w:pPr>
      <w:r>
        <w:rPr>
          <w:rFonts w:ascii="Arial" w:hAnsi="Arial" w:cs="Arial"/>
          <w:b/>
          <w:color w:val="FF0000"/>
          <w:sz w:val="26"/>
          <w:szCs w:val="26"/>
        </w:rPr>
        <w:t>TẤT CẢ CÁC GIẤY TỜ PHOTO TRÊN GIẤY A4 VÀ ĐỀU PHẢI CÔNG CHỨNG (SAO Y)</w:t>
      </w:r>
    </w:p>
    <w:p w:rsidR="00305C12" w:rsidRDefault="00F11DE0">
      <w:pPr>
        <w:pBdr>
          <w:top w:val="nil"/>
          <w:left w:val="nil"/>
          <w:bottom w:val="nil"/>
          <w:right w:val="nil"/>
          <w:between w:val="nil"/>
        </w:pBdr>
        <w:rPr>
          <w:rFonts w:ascii="Arial" w:hAnsi="Arial" w:cs="Arial"/>
          <w:color w:val="000000"/>
          <w:sz w:val="26"/>
          <w:szCs w:val="26"/>
        </w:rPr>
      </w:pPr>
      <w:r>
        <w:rPr>
          <w:rFonts w:ascii="Arial" w:hAnsi="Arial" w:cs="Arial"/>
          <w:color w:val="000000"/>
          <w:sz w:val="26"/>
          <w:szCs w:val="26"/>
        </w:rPr>
        <w:t>Để tạo điều kiện cho việc xét duyệt visa được nhanh chóng, Quý khách vui lòng chuẩn bị &amp; hoàn tất hồ sơ theo hướng dẫn sau đây:</w:t>
      </w:r>
      <w:r>
        <w:rPr>
          <w:rFonts w:ascii="Arial" w:hAnsi="Arial" w:cs="Arial"/>
          <w:color w:val="000000"/>
          <w:sz w:val="26"/>
          <w:szCs w:val="26"/>
        </w:rPr>
        <w:br/>
      </w:r>
    </w:p>
    <w:tbl>
      <w:tblPr>
        <w:tblW w:w="10620" w:type="dxa"/>
        <w:tblInd w:w="-12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00" w:firstRow="0" w:lastRow="0" w:firstColumn="0" w:lastColumn="0" w:noHBand="0" w:noVBand="1"/>
      </w:tblPr>
      <w:tblGrid>
        <w:gridCol w:w="1890"/>
        <w:gridCol w:w="3960"/>
        <w:gridCol w:w="4770"/>
      </w:tblGrid>
      <w:tr w:rsidR="00305C12">
        <w:trPr>
          <w:trHeight w:val="2474"/>
        </w:trPr>
        <w:tc>
          <w:tcPr>
            <w:tcW w:w="1890" w:type="dxa"/>
            <w:shd w:val="clear" w:color="auto" w:fill="0070C0"/>
            <w:vAlign w:val="center"/>
          </w:tcPr>
          <w:p w:rsidR="00305C12" w:rsidRDefault="00F11DE0">
            <w:pPr>
              <w:numPr>
                <w:ilvl w:val="0"/>
                <w:numId w:val="18"/>
              </w:numPr>
              <w:pBdr>
                <w:top w:val="nil"/>
                <w:left w:val="nil"/>
                <w:bottom w:val="nil"/>
                <w:right w:val="nil"/>
                <w:between w:val="nil"/>
              </w:pBdr>
              <w:ind w:left="249" w:hanging="249"/>
              <w:jc w:val="center"/>
              <w:rPr>
                <w:rFonts w:ascii="Arial" w:hAnsi="Arial" w:cs="Arial"/>
                <w:b/>
                <w:color w:val="FFFFFF"/>
                <w:sz w:val="26"/>
                <w:szCs w:val="26"/>
              </w:rPr>
            </w:pPr>
            <w:r>
              <w:rPr>
                <w:rFonts w:ascii="Arial" w:hAnsi="Arial" w:cs="Arial"/>
                <w:b/>
                <w:color w:val="FFFFFF"/>
                <w:sz w:val="26"/>
                <w:szCs w:val="26"/>
              </w:rPr>
              <w:lastRenderedPageBreak/>
              <w:t>Cá nhân</w:t>
            </w:r>
          </w:p>
        </w:tc>
        <w:tc>
          <w:tcPr>
            <w:tcW w:w="8730" w:type="dxa"/>
            <w:gridSpan w:val="2"/>
            <w:vAlign w:val="center"/>
          </w:tcPr>
          <w:p w:rsidR="00305C12" w:rsidRDefault="00F11DE0">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  hộ chiếu cũ (nếu có)</w:t>
            </w:r>
          </w:p>
          <w:p w:rsidR="00305C12" w:rsidRDefault="00F11DE0">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305C12" w:rsidRDefault="00F11DE0">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Chứng minh nhân dân (photo có công chứng mới nhất)</w:t>
            </w:r>
          </w:p>
          <w:p w:rsidR="00305C12" w:rsidRDefault="00F11DE0">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305C12" w:rsidRDefault="00F11DE0">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305C12" w:rsidRDefault="00F11DE0">
            <w:pPr>
              <w:numPr>
                <w:ilvl w:val="0"/>
                <w:numId w:val="19"/>
              </w:numPr>
              <w:pBdr>
                <w:top w:val="nil"/>
                <w:left w:val="nil"/>
                <w:bottom w:val="nil"/>
                <w:right w:val="nil"/>
                <w:between w:val="nil"/>
              </w:pBdr>
              <w:tabs>
                <w:tab w:val="left" w:pos="250"/>
                <w:tab w:val="left" w:pos="416"/>
              </w:tabs>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305C12" w:rsidRDefault="00F11DE0">
            <w:pPr>
              <w:numPr>
                <w:ilvl w:val="0"/>
                <w:numId w:val="19"/>
              </w:numPr>
              <w:pBdr>
                <w:top w:val="nil"/>
                <w:left w:val="nil"/>
                <w:bottom w:val="nil"/>
                <w:right w:val="nil"/>
                <w:between w:val="nil"/>
              </w:pBdr>
              <w:tabs>
                <w:tab w:val="left" w:pos="250"/>
                <w:tab w:val="left" w:pos="416"/>
              </w:tabs>
              <w:ind w:left="250" w:hanging="270"/>
              <w:rPr>
                <w:rFonts w:ascii="Arial" w:hAnsi="Arial" w:cs="Arial"/>
                <w:color w:val="000000"/>
                <w:sz w:val="26"/>
                <w:szCs w:val="26"/>
              </w:rPr>
            </w:pPr>
            <w:r>
              <w:rPr>
                <w:rFonts w:ascii="Arial" w:hAnsi="Arial" w:cs="Arial"/>
                <w:color w:val="000000"/>
              </w:rPr>
              <w:t>Thông tin khai form xin visa Hàn Quốc theo mẫu, thông tin bằng cấp, người thân…</w:t>
            </w:r>
          </w:p>
        </w:tc>
      </w:tr>
      <w:tr w:rsidR="00305C12">
        <w:trPr>
          <w:trHeight w:val="332"/>
        </w:trPr>
        <w:tc>
          <w:tcPr>
            <w:tcW w:w="1890" w:type="dxa"/>
            <w:vMerge w:val="restart"/>
            <w:shd w:val="clear" w:color="auto" w:fill="0070C0"/>
            <w:vAlign w:val="center"/>
          </w:tcPr>
          <w:p w:rsidR="00305C12" w:rsidRDefault="00F11DE0">
            <w:pPr>
              <w:numPr>
                <w:ilvl w:val="0"/>
                <w:numId w:val="18"/>
              </w:numPr>
              <w:pBdr>
                <w:top w:val="nil"/>
                <w:left w:val="nil"/>
                <w:bottom w:val="nil"/>
                <w:right w:val="nil"/>
                <w:between w:val="nil"/>
              </w:pBdr>
              <w:ind w:left="249" w:hanging="249"/>
              <w:jc w:val="center"/>
              <w:rPr>
                <w:rFonts w:ascii="Arial" w:hAnsi="Arial" w:cs="Arial"/>
                <w:b/>
                <w:color w:val="FFFFFF"/>
                <w:sz w:val="26"/>
                <w:szCs w:val="26"/>
              </w:rPr>
            </w:pPr>
            <w:r>
              <w:rPr>
                <w:rFonts w:ascii="Arial" w:hAnsi="Arial" w:cs="Arial"/>
                <w:b/>
                <w:color w:val="FFFFFF"/>
                <w:sz w:val="26"/>
                <w:szCs w:val="26"/>
              </w:rPr>
              <w:t>Công việc</w:t>
            </w:r>
          </w:p>
        </w:tc>
        <w:tc>
          <w:tcPr>
            <w:tcW w:w="3960" w:type="dxa"/>
            <w:shd w:val="clear" w:color="auto" w:fill="0070C0"/>
            <w:vAlign w:val="center"/>
          </w:tcPr>
          <w:p w:rsidR="00305C12" w:rsidRDefault="00F11DE0">
            <w:pPr>
              <w:tabs>
                <w:tab w:val="center" w:pos="2194"/>
                <w:tab w:val="right" w:pos="4389"/>
              </w:tabs>
              <w:jc w:val="center"/>
              <w:rPr>
                <w:rFonts w:ascii="Arial" w:hAnsi="Arial" w:cs="Arial"/>
                <w:b/>
                <w:color w:val="0000CC"/>
                <w:sz w:val="26"/>
                <w:szCs w:val="26"/>
              </w:rPr>
            </w:pPr>
            <w:r>
              <w:rPr>
                <w:rFonts w:ascii="Arial" w:hAnsi="Arial" w:cs="Arial"/>
                <w:b/>
                <w:color w:val="FFFFFF"/>
                <w:sz w:val="26"/>
                <w:szCs w:val="26"/>
              </w:rPr>
              <w:t>Khách hàng là chủ doanh nghiệp</w:t>
            </w:r>
          </w:p>
        </w:tc>
        <w:tc>
          <w:tcPr>
            <w:tcW w:w="4770" w:type="dxa"/>
            <w:shd w:val="clear" w:color="auto" w:fill="0070C0"/>
            <w:vAlign w:val="center"/>
          </w:tcPr>
          <w:p w:rsidR="00305C12" w:rsidRDefault="00F11DE0">
            <w:pPr>
              <w:jc w:val="center"/>
              <w:rPr>
                <w:rFonts w:ascii="Arial" w:hAnsi="Arial" w:cs="Arial"/>
                <w:b/>
                <w:color w:val="0000CC"/>
                <w:sz w:val="26"/>
                <w:szCs w:val="26"/>
              </w:rPr>
            </w:pPr>
            <w:r>
              <w:rPr>
                <w:rFonts w:ascii="Arial" w:hAnsi="Arial" w:cs="Arial"/>
                <w:b/>
                <w:color w:val="FFFFFF"/>
                <w:sz w:val="26"/>
                <w:szCs w:val="26"/>
              </w:rPr>
              <w:t>Khách hàng là nhân viên</w:t>
            </w:r>
          </w:p>
        </w:tc>
      </w:tr>
      <w:tr w:rsidR="00305C12">
        <w:trPr>
          <w:trHeight w:val="1425"/>
        </w:trPr>
        <w:tc>
          <w:tcPr>
            <w:tcW w:w="1890" w:type="dxa"/>
            <w:vMerge/>
            <w:shd w:val="clear" w:color="auto" w:fill="0070C0"/>
            <w:vAlign w:val="center"/>
          </w:tcPr>
          <w:p w:rsidR="00305C12" w:rsidRDefault="00305C12">
            <w:pPr>
              <w:widowControl w:val="0"/>
              <w:pBdr>
                <w:top w:val="nil"/>
                <w:left w:val="nil"/>
                <w:bottom w:val="nil"/>
                <w:right w:val="nil"/>
                <w:between w:val="nil"/>
              </w:pBdr>
              <w:rPr>
                <w:rFonts w:ascii="Arial" w:hAnsi="Arial" w:cs="Arial"/>
                <w:b/>
                <w:color w:val="0000CC"/>
                <w:sz w:val="26"/>
                <w:szCs w:val="26"/>
              </w:rPr>
            </w:pPr>
          </w:p>
        </w:tc>
        <w:tc>
          <w:tcPr>
            <w:tcW w:w="3960" w:type="dxa"/>
            <w:vAlign w:val="center"/>
          </w:tcPr>
          <w:p w:rsidR="00305C12" w:rsidRDefault="00F11DE0">
            <w:pPr>
              <w:numPr>
                <w:ilvl w:val="0"/>
                <w:numId w:val="20"/>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Giấy phép đăng ký kinh doanh </w:t>
            </w:r>
          </w:p>
          <w:p w:rsidR="00305C12" w:rsidRDefault="00F11DE0">
            <w:pPr>
              <w:numPr>
                <w:ilvl w:val="0"/>
                <w:numId w:val="20"/>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Biên lai nộp thuế GTGT 1 năm gần nhất </w:t>
            </w:r>
          </w:p>
          <w:p w:rsidR="00305C12" w:rsidRDefault="00F11DE0">
            <w:pPr>
              <w:numPr>
                <w:ilvl w:val="0"/>
                <w:numId w:val="20"/>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Sao kê tài khoản doanh nghiệp 6 tháng gần nhất </w:t>
            </w:r>
          </w:p>
        </w:tc>
        <w:tc>
          <w:tcPr>
            <w:tcW w:w="4770" w:type="dxa"/>
            <w:vAlign w:val="center"/>
          </w:tcPr>
          <w:p w:rsidR="00305C12" w:rsidRDefault="00F11DE0">
            <w:pPr>
              <w:numPr>
                <w:ilvl w:val="0"/>
                <w:numId w:val="21"/>
              </w:numPr>
              <w:pBdr>
                <w:top w:val="nil"/>
                <w:left w:val="nil"/>
                <w:bottom w:val="nil"/>
                <w:right w:val="nil"/>
                <w:between w:val="nil"/>
              </w:pBdr>
              <w:ind w:left="238" w:hanging="302"/>
              <w:rPr>
                <w:rFonts w:ascii="Arial" w:hAnsi="Arial" w:cs="Arial"/>
                <w:color w:val="000000"/>
              </w:rPr>
            </w:pPr>
            <w:r>
              <w:rPr>
                <w:rFonts w:ascii="Arial" w:hAnsi="Arial" w:cs="Arial"/>
                <w:color w:val="000000"/>
              </w:rPr>
              <w:t xml:space="preserve">Xác nhân là nhân viên </w:t>
            </w:r>
          </w:p>
          <w:p w:rsidR="00305C12" w:rsidRDefault="00F11DE0">
            <w:pPr>
              <w:numPr>
                <w:ilvl w:val="0"/>
                <w:numId w:val="21"/>
              </w:numPr>
              <w:pBdr>
                <w:top w:val="nil"/>
                <w:left w:val="nil"/>
                <w:bottom w:val="nil"/>
                <w:right w:val="nil"/>
                <w:between w:val="nil"/>
              </w:pBdr>
              <w:tabs>
                <w:tab w:val="center" w:pos="2194"/>
                <w:tab w:val="right" w:pos="4389"/>
              </w:tabs>
              <w:ind w:left="238" w:hanging="302"/>
              <w:rPr>
                <w:rFonts w:ascii="Arial" w:hAnsi="Arial" w:cs="Arial"/>
                <w:color w:val="000000"/>
              </w:rPr>
            </w:pPr>
            <w:r>
              <w:rPr>
                <w:rFonts w:ascii="Arial" w:hAnsi="Arial" w:cs="Arial"/>
                <w:color w:val="000000"/>
              </w:rPr>
              <w:t xml:space="preserve">Sao kê lương 6 tháng gần nhất </w:t>
            </w:r>
          </w:p>
          <w:p w:rsidR="00305C12" w:rsidRDefault="00F11DE0">
            <w:pPr>
              <w:numPr>
                <w:ilvl w:val="0"/>
                <w:numId w:val="21"/>
              </w:numPr>
              <w:pBdr>
                <w:top w:val="nil"/>
                <w:left w:val="nil"/>
                <w:bottom w:val="nil"/>
                <w:right w:val="nil"/>
                <w:between w:val="nil"/>
              </w:pBdr>
              <w:tabs>
                <w:tab w:val="center" w:pos="2194"/>
                <w:tab w:val="right" w:pos="4389"/>
              </w:tabs>
              <w:spacing w:after="200"/>
              <w:ind w:left="238" w:hanging="302"/>
              <w:rPr>
                <w:rFonts w:ascii="Arial" w:hAnsi="Arial" w:cs="Arial"/>
                <w:color w:val="000000"/>
              </w:rPr>
            </w:pPr>
            <w:r>
              <w:rPr>
                <w:rFonts w:ascii="Arial" w:hAnsi="Arial" w:cs="Arial"/>
                <w:color w:val="000000"/>
              </w:rPr>
              <w:t>Bảo hiểm xã hội VISS</w:t>
            </w:r>
          </w:p>
        </w:tc>
      </w:tr>
      <w:tr w:rsidR="00305C12">
        <w:trPr>
          <w:trHeight w:val="631"/>
        </w:trPr>
        <w:tc>
          <w:tcPr>
            <w:tcW w:w="1890" w:type="dxa"/>
            <w:vMerge/>
            <w:shd w:val="clear" w:color="auto" w:fill="0070C0"/>
            <w:vAlign w:val="center"/>
          </w:tcPr>
          <w:p w:rsidR="00305C12" w:rsidRDefault="00305C12">
            <w:pPr>
              <w:widowControl w:val="0"/>
              <w:pBdr>
                <w:top w:val="nil"/>
                <w:left w:val="nil"/>
                <w:bottom w:val="nil"/>
                <w:right w:val="nil"/>
                <w:between w:val="nil"/>
              </w:pBdr>
              <w:rPr>
                <w:rFonts w:ascii="Arial" w:hAnsi="Arial" w:cs="Arial"/>
                <w:b/>
                <w:color w:val="FFFFFF"/>
                <w:sz w:val="26"/>
                <w:szCs w:val="26"/>
              </w:rPr>
            </w:pPr>
          </w:p>
        </w:tc>
        <w:tc>
          <w:tcPr>
            <w:tcW w:w="3960" w:type="dxa"/>
            <w:shd w:val="clear" w:color="auto" w:fill="0070C0"/>
            <w:vAlign w:val="center"/>
          </w:tcPr>
          <w:p w:rsidR="00305C12" w:rsidRDefault="00F11DE0">
            <w:pPr>
              <w:tabs>
                <w:tab w:val="center" w:pos="2194"/>
                <w:tab w:val="right" w:pos="4389"/>
              </w:tabs>
              <w:jc w:val="center"/>
              <w:rPr>
                <w:rFonts w:ascii="Arial" w:hAnsi="Arial" w:cs="Arial"/>
                <w:b/>
                <w:color w:val="FFFFFF"/>
                <w:sz w:val="26"/>
                <w:szCs w:val="26"/>
              </w:rPr>
            </w:pPr>
            <w:r>
              <w:rPr>
                <w:rFonts w:ascii="Arial" w:hAnsi="Arial" w:cs="Arial"/>
                <w:b/>
                <w:color w:val="FFFFFF"/>
                <w:sz w:val="26"/>
                <w:szCs w:val="26"/>
              </w:rPr>
              <w:t>Khách là người về hưu</w:t>
            </w:r>
          </w:p>
        </w:tc>
        <w:tc>
          <w:tcPr>
            <w:tcW w:w="4770" w:type="dxa"/>
            <w:vAlign w:val="center"/>
          </w:tcPr>
          <w:p w:rsidR="00305C12" w:rsidRDefault="00F11DE0">
            <w:pPr>
              <w:rPr>
                <w:rFonts w:ascii="Arial" w:hAnsi="Arial" w:cs="Arial"/>
                <w:b/>
                <w:color w:val="FFFFFF"/>
                <w:sz w:val="26"/>
                <w:szCs w:val="26"/>
              </w:rPr>
            </w:pPr>
            <w:r>
              <w:rPr>
                <w:rFonts w:ascii="Arial" w:hAnsi="Arial" w:cs="Arial"/>
                <w:color w:val="000000"/>
              </w:rPr>
              <w:t>Quyết định hưu trí có nhận lương, Thẻ hưu trí, BHXH (bản sao công chứng mới nhất)</w:t>
            </w:r>
          </w:p>
        </w:tc>
      </w:tr>
      <w:tr w:rsidR="00305C12">
        <w:trPr>
          <w:trHeight w:val="1072"/>
        </w:trPr>
        <w:tc>
          <w:tcPr>
            <w:tcW w:w="1890" w:type="dxa"/>
            <w:shd w:val="clear" w:color="auto" w:fill="0070C0"/>
            <w:vAlign w:val="center"/>
          </w:tcPr>
          <w:p w:rsidR="00305C12" w:rsidRDefault="00305C12">
            <w:pPr>
              <w:numPr>
                <w:ilvl w:val="0"/>
                <w:numId w:val="18"/>
              </w:numPr>
              <w:pBdr>
                <w:top w:val="nil"/>
                <w:left w:val="nil"/>
                <w:bottom w:val="nil"/>
                <w:right w:val="nil"/>
                <w:between w:val="nil"/>
              </w:pBdr>
              <w:ind w:left="249" w:hanging="249"/>
              <w:jc w:val="center"/>
              <w:rPr>
                <w:rFonts w:ascii="Arial" w:hAnsi="Arial" w:cs="Arial"/>
                <w:b/>
                <w:color w:val="FFFFFF"/>
                <w:sz w:val="26"/>
                <w:szCs w:val="26"/>
              </w:rPr>
            </w:pPr>
          </w:p>
        </w:tc>
        <w:tc>
          <w:tcPr>
            <w:tcW w:w="3960" w:type="dxa"/>
            <w:shd w:val="clear" w:color="auto" w:fill="0070C0"/>
            <w:vAlign w:val="center"/>
          </w:tcPr>
          <w:p w:rsidR="00305C12" w:rsidRDefault="00F11DE0">
            <w:pPr>
              <w:tabs>
                <w:tab w:val="center" w:pos="2194"/>
                <w:tab w:val="right" w:pos="4389"/>
              </w:tabs>
              <w:jc w:val="center"/>
              <w:rPr>
                <w:rFonts w:ascii="Arial" w:hAnsi="Arial" w:cs="Arial"/>
                <w:b/>
                <w:color w:val="FFFFFF"/>
              </w:rPr>
            </w:pPr>
            <w:r>
              <w:rPr>
                <w:rFonts w:ascii="Arial" w:hAnsi="Arial" w:cs="Arial"/>
                <w:b/>
                <w:color w:val="FFFFFF"/>
                <w:sz w:val="28"/>
                <w:szCs w:val="28"/>
              </w:rPr>
              <w:t>Học sinh/ Sinh Viên</w:t>
            </w:r>
          </w:p>
        </w:tc>
        <w:tc>
          <w:tcPr>
            <w:tcW w:w="4770" w:type="dxa"/>
            <w:vAlign w:val="center"/>
          </w:tcPr>
          <w:p w:rsidR="00305C12" w:rsidRDefault="00F11DE0">
            <w:pPr>
              <w:rPr>
                <w:rFonts w:ascii="Arial" w:hAnsi="Arial" w:cs="Arial"/>
                <w:color w:val="000000"/>
              </w:rPr>
            </w:pPr>
            <w:r>
              <w:rPr>
                <w:rFonts w:ascii="Arial" w:hAnsi="Arial" w:cs="Arial"/>
                <w:color w:val="000000"/>
              </w:rPr>
              <w:t xml:space="preserve">-Học sinh : thông tin trường học </w:t>
            </w:r>
          </w:p>
          <w:p w:rsidR="00305C12" w:rsidRDefault="00F11DE0">
            <w:pPr>
              <w:rPr>
                <w:rFonts w:ascii="Arial" w:hAnsi="Arial" w:cs="Arial"/>
                <w:color w:val="000000"/>
              </w:rPr>
            </w:pPr>
            <w:r>
              <w:rPr>
                <w:rFonts w:ascii="Arial" w:hAnsi="Arial" w:cs="Arial"/>
                <w:color w:val="000000"/>
              </w:rPr>
              <w:t xml:space="preserve">-Sinh viên : thẻ sinh viên, xác nhận sinh viên </w:t>
            </w:r>
          </w:p>
        </w:tc>
      </w:tr>
      <w:tr w:rsidR="00305C12">
        <w:trPr>
          <w:trHeight w:val="1232"/>
        </w:trPr>
        <w:tc>
          <w:tcPr>
            <w:tcW w:w="1890" w:type="dxa"/>
            <w:shd w:val="clear" w:color="auto" w:fill="0070C0"/>
            <w:vAlign w:val="center"/>
          </w:tcPr>
          <w:p w:rsidR="00305C12" w:rsidRDefault="00F11DE0">
            <w:pPr>
              <w:numPr>
                <w:ilvl w:val="0"/>
                <w:numId w:val="18"/>
              </w:numPr>
              <w:pBdr>
                <w:top w:val="nil"/>
                <w:left w:val="nil"/>
                <w:bottom w:val="nil"/>
                <w:right w:val="nil"/>
                <w:between w:val="nil"/>
              </w:pBdr>
              <w:ind w:hanging="284"/>
              <w:jc w:val="center"/>
              <w:rPr>
                <w:rFonts w:ascii="Arial" w:hAnsi="Arial" w:cs="Arial"/>
                <w:b/>
                <w:color w:val="FFFFFF"/>
                <w:sz w:val="26"/>
                <w:szCs w:val="26"/>
              </w:rPr>
            </w:pPr>
            <w:r>
              <w:rPr>
                <w:rFonts w:ascii="Arial" w:hAnsi="Arial" w:cs="Arial"/>
                <w:b/>
                <w:color w:val="FFFFFF"/>
                <w:sz w:val="26"/>
                <w:szCs w:val="26"/>
              </w:rPr>
              <w:t>Tài chính</w:t>
            </w:r>
          </w:p>
        </w:tc>
        <w:tc>
          <w:tcPr>
            <w:tcW w:w="8730" w:type="dxa"/>
            <w:gridSpan w:val="2"/>
            <w:vAlign w:val="center"/>
          </w:tcPr>
          <w:p w:rsidR="00305C12" w:rsidRDefault="00F11DE0">
            <w:pPr>
              <w:numPr>
                <w:ilvl w:val="0"/>
                <w:numId w:val="2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305C12" w:rsidRDefault="00F11DE0">
            <w:pPr>
              <w:numPr>
                <w:ilvl w:val="0"/>
                <w:numId w:val="2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305C12" w:rsidRDefault="00F11DE0">
            <w:pPr>
              <w:numPr>
                <w:ilvl w:val="0"/>
                <w:numId w:val="23"/>
              </w:numPr>
              <w:pBdr>
                <w:top w:val="nil"/>
                <w:left w:val="nil"/>
                <w:bottom w:val="nil"/>
                <w:right w:val="nil"/>
                <w:between w:val="nil"/>
              </w:pBdr>
              <w:spacing w:after="12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305C12">
        <w:trPr>
          <w:trHeight w:val="1088"/>
        </w:trPr>
        <w:tc>
          <w:tcPr>
            <w:tcW w:w="1890" w:type="dxa"/>
            <w:shd w:val="clear" w:color="auto" w:fill="0070C0"/>
            <w:vAlign w:val="center"/>
          </w:tcPr>
          <w:p w:rsidR="00305C12" w:rsidRDefault="00F11DE0">
            <w:pPr>
              <w:numPr>
                <w:ilvl w:val="0"/>
                <w:numId w:val="18"/>
              </w:numPr>
              <w:pBdr>
                <w:top w:val="nil"/>
                <w:left w:val="nil"/>
                <w:bottom w:val="nil"/>
                <w:right w:val="nil"/>
                <w:between w:val="nil"/>
              </w:pBdr>
              <w:ind w:hanging="284"/>
              <w:jc w:val="center"/>
              <w:rPr>
                <w:rFonts w:ascii="Arial" w:hAnsi="Arial" w:cs="Arial"/>
                <w:b/>
                <w:color w:val="FFFFFF"/>
                <w:sz w:val="26"/>
                <w:szCs w:val="26"/>
              </w:rPr>
            </w:pPr>
            <w:r>
              <w:rPr>
                <w:rFonts w:ascii="Arial" w:hAnsi="Arial" w:cs="Arial"/>
                <w:b/>
                <w:color w:val="FFFFFF"/>
                <w:sz w:val="26"/>
                <w:szCs w:val="26"/>
              </w:rPr>
              <w:t>Yêu cầu khác</w:t>
            </w:r>
          </w:p>
        </w:tc>
        <w:tc>
          <w:tcPr>
            <w:tcW w:w="8730" w:type="dxa"/>
            <w:gridSpan w:val="2"/>
            <w:vAlign w:val="center"/>
          </w:tcPr>
          <w:p w:rsidR="00305C12" w:rsidRDefault="00F11DE0">
            <w:pPr>
              <w:numPr>
                <w:ilvl w:val="0"/>
                <w:numId w:val="2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305C12" w:rsidRDefault="00F11DE0">
            <w:pPr>
              <w:numPr>
                <w:ilvl w:val="0"/>
                <w:numId w:val="2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305C12">
        <w:tc>
          <w:tcPr>
            <w:tcW w:w="10620" w:type="dxa"/>
            <w:gridSpan w:val="3"/>
            <w:shd w:val="clear" w:color="auto" w:fill="0070C0"/>
          </w:tcPr>
          <w:p w:rsidR="00305C12" w:rsidRDefault="00F11DE0">
            <w:pPr>
              <w:pBdr>
                <w:top w:val="nil"/>
                <w:left w:val="nil"/>
                <w:bottom w:val="nil"/>
                <w:right w:val="nil"/>
                <w:between w:val="nil"/>
              </w:pBdr>
              <w:rPr>
                <w:rFonts w:ascii="Arial" w:hAnsi="Arial" w:cs="Arial"/>
                <w:b/>
                <w:color w:val="FF0000"/>
                <w:sz w:val="26"/>
                <w:szCs w:val="26"/>
              </w:rPr>
            </w:pPr>
            <w:r>
              <w:rPr>
                <w:rFonts w:ascii="Arial" w:hAnsi="Arial" w:cs="Arial"/>
                <w:b/>
                <w:color w:val="FFFFFF"/>
                <w:sz w:val="26"/>
                <w:szCs w:val="26"/>
              </w:rPr>
              <w:t>LƯU Ý</w:t>
            </w:r>
          </w:p>
        </w:tc>
      </w:tr>
      <w:tr w:rsidR="00305C12">
        <w:trPr>
          <w:trHeight w:val="1295"/>
        </w:trPr>
        <w:tc>
          <w:tcPr>
            <w:tcW w:w="10620" w:type="dxa"/>
            <w:gridSpan w:val="3"/>
          </w:tcPr>
          <w:p w:rsidR="00305C12" w:rsidRDefault="00F11DE0">
            <w:pPr>
              <w:numPr>
                <w:ilvl w:val="0"/>
                <w:numId w:val="22"/>
              </w:numPr>
              <w:pBdr>
                <w:top w:val="nil"/>
                <w:left w:val="nil"/>
                <w:bottom w:val="nil"/>
                <w:right w:val="nil"/>
                <w:between w:val="nil"/>
              </w:pBdr>
              <w:ind w:left="346"/>
              <w:jc w:val="both"/>
              <w:rPr>
                <w:rFonts w:ascii="Arial" w:hAnsi="Arial" w:cs="Arial"/>
                <w:color w:val="000000"/>
              </w:rPr>
            </w:pPr>
            <w:r>
              <w:rPr>
                <w:rFonts w:ascii="Arial" w:hAnsi="Arial" w:cs="Arial"/>
                <w:b/>
                <w:color w:val="000000"/>
              </w:rPr>
              <w:t>Nếu Quý khách có nơi sinh ở phía Bắc + phía Trung (từ đà nẵng trở ra Miền Bắc),</w:t>
            </w:r>
            <w:r>
              <w:rPr>
                <w:rFonts w:ascii="Arial" w:hAnsi="Arial" w:cs="Arial"/>
                <w:color w:val="000000"/>
              </w:rPr>
              <w:t xml:space="preserve"> không có giấy tạm trú ở phía Nam (hộ khẩu, chứng mình nhân dân) </w:t>
            </w:r>
            <w:r>
              <w:rPr>
                <w:rFonts w:ascii="Arial" w:hAnsi="Arial" w:cs="Arial"/>
                <w:b/>
                <w:color w:val="000000"/>
              </w:rPr>
              <w:t>công ty không nhận hồ sơ.</w:t>
            </w:r>
          </w:p>
          <w:p w:rsidR="00305C12" w:rsidRDefault="00F11DE0">
            <w:pPr>
              <w:numPr>
                <w:ilvl w:val="0"/>
                <w:numId w:val="22"/>
              </w:numPr>
              <w:pBdr>
                <w:top w:val="nil"/>
                <w:left w:val="nil"/>
                <w:bottom w:val="nil"/>
                <w:right w:val="nil"/>
                <w:between w:val="nil"/>
              </w:pBdr>
              <w:ind w:left="346"/>
              <w:jc w:val="both"/>
              <w:rPr>
                <w:rFonts w:ascii="Arial" w:hAnsi="Arial" w:cs="Arial"/>
                <w:color w:val="000000"/>
              </w:rPr>
            </w:pPr>
            <w:r>
              <w:rPr>
                <w:rFonts w:ascii="Arial" w:hAnsi="Arial" w:cs="Arial"/>
                <w:color w:val="000000"/>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305C12">
        <w:trPr>
          <w:trHeight w:val="300"/>
        </w:trPr>
        <w:tc>
          <w:tcPr>
            <w:tcW w:w="10620" w:type="dxa"/>
            <w:gridSpan w:val="3"/>
            <w:shd w:val="clear" w:color="auto" w:fill="0070C0"/>
          </w:tcPr>
          <w:p w:rsidR="00305C12" w:rsidRDefault="00F11DE0">
            <w:pPr>
              <w:pBdr>
                <w:top w:val="nil"/>
                <w:left w:val="nil"/>
                <w:bottom w:val="nil"/>
                <w:right w:val="nil"/>
                <w:between w:val="nil"/>
              </w:pBdr>
              <w:ind w:left="346"/>
              <w:jc w:val="center"/>
              <w:rPr>
                <w:rFonts w:ascii="Arial" w:hAnsi="Arial" w:cs="Arial"/>
                <w:b/>
                <w:color w:val="000000"/>
              </w:rPr>
            </w:pPr>
            <w:r>
              <w:rPr>
                <w:rFonts w:ascii="Arial" w:hAnsi="Arial" w:cs="Arial"/>
                <w:b/>
                <w:color w:val="FFFFFF" w:themeColor="background1"/>
                <w:lang w:val="en-US"/>
              </w:rPr>
              <w:t>ĐỐI VỚI NGƯỜI NƯỚC NGOÀI, VIỆT KIỀU, NGƯỜI GIÀ &amp; TRẺ EM</w:t>
            </w:r>
          </w:p>
        </w:tc>
      </w:tr>
      <w:tr w:rsidR="00305C12">
        <w:trPr>
          <w:trHeight w:val="1295"/>
        </w:trPr>
        <w:tc>
          <w:tcPr>
            <w:tcW w:w="10620" w:type="dxa"/>
            <w:gridSpan w:val="3"/>
          </w:tcPr>
          <w:p w:rsidR="00305C12" w:rsidRDefault="00F11DE0">
            <w:pPr>
              <w:numPr>
                <w:ilvl w:val="0"/>
                <w:numId w:val="17"/>
              </w:numPr>
              <w:shd w:val="clear" w:color="auto" w:fill="FFFFFF"/>
              <w:spacing w:line="276" w:lineRule="auto"/>
              <w:ind w:left="346"/>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305C12" w:rsidRDefault="00F11DE0">
            <w:pPr>
              <w:numPr>
                <w:ilvl w:val="0"/>
                <w:numId w:val="17"/>
              </w:numPr>
              <w:shd w:val="clear" w:color="auto" w:fill="FFFFFF"/>
              <w:spacing w:line="276" w:lineRule="auto"/>
              <w:ind w:left="346"/>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305C12" w:rsidRDefault="00F11DE0">
            <w:pPr>
              <w:numPr>
                <w:ilvl w:val="0"/>
                <w:numId w:val="17"/>
              </w:numPr>
              <w:shd w:val="clear" w:color="auto" w:fill="FFFFFF"/>
              <w:tabs>
                <w:tab w:val="left" w:pos="270"/>
              </w:tabs>
              <w:spacing w:line="276" w:lineRule="auto"/>
              <w:ind w:left="346"/>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305C12" w:rsidRDefault="00F11DE0">
            <w:pPr>
              <w:numPr>
                <w:ilvl w:val="0"/>
                <w:numId w:val="17"/>
              </w:numPr>
              <w:shd w:val="clear" w:color="auto" w:fill="FFFFFF"/>
              <w:spacing w:line="276" w:lineRule="auto"/>
              <w:ind w:left="346"/>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305C12" w:rsidRDefault="00F11DE0">
            <w:pPr>
              <w:numPr>
                <w:ilvl w:val="0"/>
                <w:numId w:val="17"/>
              </w:numPr>
              <w:shd w:val="clear" w:color="auto" w:fill="FFFFFF"/>
              <w:spacing w:line="276" w:lineRule="auto"/>
              <w:ind w:left="346"/>
              <w:jc w:val="both"/>
              <w:rPr>
                <w:rFonts w:ascii="Arial" w:hAnsi="Arial" w:cs="Arial"/>
              </w:rPr>
            </w:pPr>
            <w:r>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Pr>
                <w:rFonts w:ascii="Arial" w:hAnsi="Arial" w:cs="Arial"/>
                <w:color w:val="000000"/>
              </w:rPr>
              <w:t xml:space="preserve"> </w:t>
            </w:r>
            <w:r>
              <w:rPr>
                <w:rFonts w:ascii="Arial" w:hAnsi="Arial" w:cs="Arial"/>
              </w:rPr>
              <w:t>sẽ không chịu trách nhiệm.</w:t>
            </w:r>
          </w:p>
          <w:p w:rsidR="00305C12" w:rsidRDefault="00F11DE0">
            <w:pPr>
              <w:pBdr>
                <w:top w:val="nil"/>
                <w:left w:val="nil"/>
                <w:bottom w:val="nil"/>
                <w:right w:val="nil"/>
                <w:between w:val="nil"/>
              </w:pBdr>
              <w:ind w:left="346"/>
              <w:rPr>
                <w:rFonts w:ascii="Arial" w:hAnsi="Arial" w:cs="Arial"/>
                <w:b/>
                <w:color w:val="000000"/>
                <w:lang w:val="en-US"/>
              </w:rPr>
            </w:pPr>
            <w:r>
              <w:rPr>
                <w:rFonts w:ascii="Arial" w:hAnsi="Arial" w:cs="Arial"/>
              </w:rPr>
              <w:lastRenderedPageBreak/>
              <w:t xml:space="preserve">Phụ nữ mang thai </w:t>
            </w:r>
            <w:r>
              <w:rPr>
                <w:rFonts w:ascii="Arial" w:hAnsi="Arial" w:cs="Arial"/>
                <w:b/>
              </w:rPr>
              <w:t>(không quá 30 tuần)</w:t>
            </w:r>
            <w:r>
              <w:rPr>
                <w:rFonts w:ascii="Arial" w:hAnsi="Arial" w:cs="Arial"/>
              </w:rPr>
              <w:t xml:space="preserve"> khi đăng ký tour, phải xuất trình sổ khám sức khỏe định kỳ và đảm bảo đủ sức khỏe tham gia tour với công ty khi đăng ký và có giấy đảm bảo đủ điều kiện bay khi tính từ ngày khởi hành đến kết thúc tour. Bất cứ sự cố nào xảy ra trên tour, Công Ty sẽ không chịu trách nhiệm.</w:t>
            </w:r>
          </w:p>
        </w:tc>
      </w:tr>
      <w:bookmarkEnd w:id="3"/>
    </w:tbl>
    <w:p w:rsidR="00305C12" w:rsidRDefault="00305C12">
      <w:pPr>
        <w:ind w:right="-66"/>
        <w:jc w:val="center"/>
        <w:rPr>
          <w:rFonts w:ascii="Arial" w:hAnsi="Arial" w:cs="Arial"/>
          <w:b/>
          <w:color w:val="008000"/>
          <w:sz w:val="26"/>
          <w:szCs w:val="26"/>
        </w:rPr>
      </w:pPr>
    </w:p>
    <w:p w:rsidR="00305C12" w:rsidRDefault="00F11DE0">
      <w:pPr>
        <w:ind w:right="-66"/>
        <w:jc w:val="center"/>
        <w:rPr>
          <w:rFonts w:ascii="Arial" w:hAnsi="Arial" w:cs="Arial"/>
          <w:color w:val="FF0000"/>
        </w:rPr>
      </w:pPr>
      <w:bookmarkStart w:id="5" w:name="_Hlk169018191"/>
      <w:r>
        <w:rPr>
          <w:rFonts w:ascii="Arial" w:hAnsi="Arial" w:cs="Arial"/>
          <w:b/>
          <w:bCs/>
          <w:color w:val="0070C0"/>
          <w:sz w:val="32"/>
          <w:szCs w:val="32"/>
        </w:rPr>
        <w:t>Chúc quý khách một chuyến đi thú vị và bổ ích!</w:t>
      </w:r>
    </w:p>
    <w:bookmarkEnd w:id="5"/>
    <w:p w:rsidR="00305C12" w:rsidRDefault="00305C12">
      <w:pPr>
        <w:tabs>
          <w:tab w:val="left" w:pos="4331"/>
        </w:tabs>
        <w:spacing w:line="360" w:lineRule="auto"/>
        <w:rPr>
          <w:rFonts w:ascii="Arial" w:hAnsi="Arial" w:cs="Arial"/>
        </w:rPr>
      </w:pPr>
    </w:p>
    <w:p w:rsidR="00305C12" w:rsidRDefault="00305C12">
      <w:pPr>
        <w:ind w:right="-66"/>
        <w:jc w:val="center"/>
        <w:rPr>
          <w:rFonts w:ascii="Arial" w:hAnsi="Arial" w:cs="Arial"/>
          <w:b/>
          <w:bCs/>
          <w:color w:val="008000"/>
          <w:sz w:val="26"/>
          <w:szCs w:val="26"/>
        </w:rPr>
      </w:pPr>
    </w:p>
    <w:sectPr w:rsidR="00305C12">
      <w:headerReference w:type="default" r:id="rId21"/>
      <w:pgSz w:w="11906" w:h="16838"/>
      <w:pgMar w:top="270" w:right="476" w:bottom="90" w:left="63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CB3" w:rsidRDefault="00763CB3">
      <w:r>
        <w:separator/>
      </w:r>
    </w:p>
  </w:endnote>
  <w:endnote w:type="continuationSeparator" w:id="0">
    <w:p w:rsidR="00763CB3" w:rsidRDefault="00763CB3">
      <w:r>
        <w:continuationSeparator/>
      </w:r>
    </w:p>
  </w:endnote>
  <w:endnote w:type="continuationNotice" w:id="1">
    <w:p w:rsidR="00763CB3" w:rsidRDefault="00763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CB3" w:rsidRDefault="00763CB3">
      <w:r>
        <w:separator/>
      </w:r>
    </w:p>
  </w:footnote>
  <w:footnote w:type="continuationSeparator" w:id="0">
    <w:p w:rsidR="00763CB3" w:rsidRDefault="00763CB3">
      <w:r>
        <w:continuationSeparator/>
      </w:r>
    </w:p>
  </w:footnote>
  <w:footnote w:type="continuationNotice" w:id="1">
    <w:p w:rsidR="00763CB3" w:rsidRDefault="00763C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C12" w:rsidRDefault="00305C12">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8.5pt;height:210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DF7242"/>
    <w:multiLevelType w:val="multilevel"/>
    <w:tmpl w:val="50D6A7C4"/>
    <w:lvl w:ilvl="0">
      <w:start w:val="1"/>
      <w:numFmt w:val="decimal"/>
      <w:lvlText w:val="%1."/>
      <w:lvlJc w:val="left"/>
      <w:pPr>
        <w:ind w:left="36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F5302"/>
    <w:multiLevelType w:val="multilevel"/>
    <w:tmpl w:val="8AD0E7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3D175C"/>
    <w:multiLevelType w:val="multilevel"/>
    <w:tmpl w:val="AB0C5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299F7D46"/>
    <w:multiLevelType w:val="hybridMultilevel"/>
    <w:tmpl w:val="7C7ABA24"/>
    <w:lvl w:ilvl="0" w:tplc="825ED8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D3433"/>
    <w:multiLevelType w:val="multilevel"/>
    <w:tmpl w:val="B2A4E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1">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F35335"/>
    <w:multiLevelType w:val="hybridMultilevel"/>
    <w:tmpl w:val="32649F48"/>
    <w:lvl w:ilvl="0" w:tplc="2DBCD8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F6A0A"/>
    <w:multiLevelType w:val="multilevel"/>
    <w:tmpl w:val="7B8A03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6">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EB970B7"/>
    <w:multiLevelType w:val="hybridMultilevel"/>
    <w:tmpl w:val="32983CB2"/>
    <w:lvl w:ilvl="0" w:tplc="F1584C9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257CA"/>
    <w:multiLevelType w:val="multilevel"/>
    <w:tmpl w:val="4DDEA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6114C3A"/>
    <w:multiLevelType w:val="hybridMultilevel"/>
    <w:tmpl w:val="69324516"/>
    <w:lvl w:ilvl="0" w:tplc="C96A7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6DB5256"/>
    <w:multiLevelType w:val="multilevel"/>
    <w:tmpl w:val="C4E29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8A92117"/>
    <w:multiLevelType w:val="hybridMultilevel"/>
    <w:tmpl w:val="F934FA9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5EF11DA7"/>
    <w:multiLevelType w:val="hybridMultilevel"/>
    <w:tmpl w:val="9970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077CE5"/>
    <w:multiLevelType w:val="hybridMultilevel"/>
    <w:tmpl w:val="F0822E9A"/>
    <w:lvl w:ilvl="0" w:tplc="0E066A3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3F25380"/>
    <w:multiLevelType w:val="multilevel"/>
    <w:tmpl w:val="30848C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6894659"/>
    <w:multiLevelType w:val="hybridMultilevel"/>
    <w:tmpl w:val="8BEEC250"/>
    <w:lvl w:ilvl="0" w:tplc="FEFEF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1"/>
  </w:num>
  <w:num w:numId="4">
    <w:abstractNumId w:val="10"/>
  </w:num>
  <w:num w:numId="5">
    <w:abstractNumId w:val="14"/>
  </w:num>
  <w:num w:numId="6">
    <w:abstractNumId w:val="27"/>
  </w:num>
  <w:num w:numId="7">
    <w:abstractNumId w:val="26"/>
  </w:num>
  <w:num w:numId="8">
    <w:abstractNumId w:val="5"/>
  </w:num>
  <w:num w:numId="9">
    <w:abstractNumId w:val="20"/>
  </w:num>
  <w:num w:numId="10">
    <w:abstractNumId w:val="15"/>
  </w:num>
  <w:num w:numId="11">
    <w:abstractNumId w:val="12"/>
  </w:num>
  <w:num w:numId="12">
    <w:abstractNumId w:val="23"/>
  </w:num>
  <w:num w:numId="13">
    <w:abstractNumId w:val="9"/>
  </w:num>
  <w:num w:numId="14">
    <w:abstractNumId w:val="17"/>
  </w:num>
  <w:num w:numId="15">
    <w:abstractNumId w:val="24"/>
  </w:num>
  <w:num w:numId="16">
    <w:abstractNumId w:val="7"/>
  </w:num>
  <w:num w:numId="17">
    <w:abstractNumId w:val="13"/>
  </w:num>
  <w:num w:numId="18">
    <w:abstractNumId w:val="1"/>
  </w:num>
  <w:num w:numId="19">
    <w:abstractNumId w:val="8"/>
  </w:num>
  <w:num w:numId="20">
    <w:abstractNumId w:val="28"/>
  </w:num>
  <w:num w:numId="21">
    <w:abstractNumId w:val="3"/>
  </w:num>
  <w:num w:numId="22">
    <w:abstractNumId w:val="4"/>
  </w:num>
  <w:num w:numId="23">
    <w:abstractNumId w:val="22"/>
  </w:num>
  <w:num w:numId="24">
    <w:abstractNumId w:val="18"/>
  </w:num>
  <w:num w:numId="25">
    <w:abstractNumId w:val="0"/>
  </w:num>
  <w:num w:numId="26">
    <w:abstractNumId w:val="29"/>
  </w:num>
  <w:num w:numId="27">
    <w:abstractNumId w:val="19"/>
  </w:num>
  <w:num w:numId="28">
    <w:abstractNumId w:val="25"/>
  </w:num>
  <w:num w:numId="29">
    <w:abstractNumId w:val="16"/>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C12"/>
    <w:rsid w:val="00027A17"/>
    <w:rsid w:val="000F2C8C"/>
    <w:rsid w:val="00175FE0"/>
    <w:rsid w:val="001B5892"/>
    <w:rsid w:val="001F5A9F"/>
    <w:rsid w:val="00204099"/>
    <w:rsid w:val="00296A90"/>
    <w:rsid w:val="00303C37"/>
    <w:rsid w:val="00305C12"/>
    <w:rsid w:val="004702FF"/>
    <w:rsid w:val="004C5901"/>
    <w:rsid w:val="0055282F"/>
    <w:rsid w:val="00573CFE"/>
    <w:rsid w:val="005A1883"/>
    <w:rsid w:val="005D0406"/>
    <w:rsid w:val="00600A85"/>
    <w:rsid w:val="006567BD"/>
    <w:rsid w:val="006A3B8A"/>
    <w:rsid w:val="006F193A"/>
    <w:rsid w:val="00763CB3"/>
    <w:rsid w:val="00790003"/>
    <w:rsid w:val="007B5E3E"/>
    <w:rsid w:val="00895A72"/>
    <w:rsid w:val="008E6BC0"/>
    <w:rsid w:val="00955A6F"/>
    <w:rsid w:val="00B332C9"/>
    <w:rsid w:val="00C73D63"/>
    <w:rsid w:val="00CB1DCF"/>
    <w:rsid w:val="00DA3CFC"/>
    <w:rsid w:val="00DA7EA3"/>
    <w:rsid w:val="00DB10E1"/>
    <w:rsid w:val="00DC7B69"/>
    <w:rsid w:val="00DD4101"/>
    <w:rsid w:val="00EA284C"/>
    <w:rsid w:val="00EE1D19"/>
    <w:rsid w:val="00F11DE0"/>
    <w:rsid w:val="00F960E1"/>
    <w:rsid w:val="00FF25D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7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val="vi-VN" w:eastAsia="vi-V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lang w:val="vi-VN" w:eastAsia="vi-V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val="vi-VN" w:eastAsia="vi-V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lang w:val="vi-VN" w:eastAsia="vi-V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7499">
      <w:bodyDiv w:val="1"/>
      <w:marLeft w:val="0"/>
      <w:marRight w:val="0"/>
      <w:marTop w:val="0"/>
      <w:marBottom w:val="0"/>
      <w:divBdr>
        <w:top w:val="none" w:sz="0" w:space="0" w:color="auto"/>
        <w:left w:val="none" w:sz="0" w:space="0" w:color="auto"/>
        <w:bottom w:val="none" w:sz="0" w:space="0" w:color="auto"/>
        <w:right w:val="none" w:sz="0" w:space="0" w:color="auto"/>
      </w:divBdr>
    </w:div>
    <w:div w:id="725642879">
      <w:bodyDiv w:val="1"/>
      <w:marLeft w:val="0"/>
      <w:marRight w:val="0"/>
      <w:marTop w:val="0"/>
      <w:marBottom w:val="0"/>
      <w:divBdr>
        <w:top w:val="none" w:sz="0" w:space="0" w:color="auto"/>
        <w:left w:val="none" w:sz="0" w:space="0" w:color="auto"/>
        <w:bottom w:val="none" w:sz="0" w:space="0" w:color="auto"/>
        <w:right w:val="none" w:sz="0" w:space="0" w:color="auto"/>
      </w:divBdr>
    </w:div>
    <w:div w:id="951592420">
      <w:bodyDiv w:val="1"/>
      <w:marLeft w:val="0"/>
      <w:marRight w:val="0"/>
      <w:marTop w:val="0"/>
      <w:marBottom w:val="0"/>
      <w:divBdr>
        <w:top w:val="none" w:sz="0" w:space="0" w:color="auto"/>
        <w:left w:val="none" w:sz="0" w:space="0" w:color="auto"/>
        <w:bottom w:val="none" w:sz="0" w:space="0" w:color="auto"/>
        <w:right w:val="none" w:sz="0" w:space="0" w:color="auto"/>
      </w:divBdr>
    </w:div>
    <w:div w:id="1242715931">
      <w:bodyDiv w:val="1"/>
      <w:marLeft w:val="0"/>
      <w:marRight w:val="0"/>
      <w:marTop w:val="0"/>
      <w:marBottom w:val="0"/>
      <w:divBdr>
        <w:top w:val="none" w:sz="0" w:space="0" w:color="auto"/>
        <w:left w:val="none" w:sz="0" w:space="0" w:color="auto"/>
        <w:bottom w:val="none" w:sz="0" w:space="0" w:color="auto"/>
        <w:right w:val="none" w:sz="0" w:space="0" w:color="auto"/>
      </w:divBdr>
      <w:divsChild>
        <w:div w:id="1721857998">
          <w:marLeft w:val="240"/>
          <w:marRight w:val="240"/>
          <w:marTop w:val="0"/>
          <w:marBottom w:val="105"/>
          <w:divBdr>
            <w:top w:val="none" w:sz="0" w:space="0" w:color="auto"/>
            <w:left w:val="none" w:sz="0" w:space="0" w:color="auto"/>
            <w:bottom w:val="none" w:sz="0" w:space="0" w:color="auto"/>
            <w:right w:val="none" w:sz="0" w:space="0" w:color="auto"/>
          </w:divBdr>
          <w:divsChild>
            <w:div w:id="905919051">
              <w:marLeft w:val="150"/>
              <w:marRight w:val="0"/>
              <w:marTop w:val="0"/>
              <w:marBottom w:val="0"/>
              <w:divBdr>
                <w:top w:val="none" w:sz="0" w:space="0" w:color="auto"/>
                <w:left w:val="none" w:sz="0" w:space="0" w:color="auto"/>
                <w:bottom w:val="none" w:sz="0" w:space="0" w:color="auto"/>
                <w:right w:val="none" w:sz="0" w:space="0" w:color="auto"/>
              </w:divBdr>
              <w:divsChild>
                <w:div w:id="442237236">
                  <w:marLeft w:val="0"/>
                  <w:marRight w:val="0"/>
                  <w:marTop w:val="0"/>
                  <w:marBottom w:val="0"/>
                  <w:divBdr>
                    <w:top w:val="none" w:sz="0" w:space="0" w:color="auto"/>
                    <w:left w:val="none" w:sz="0" w:space="0" w:color="auto"/>
                    <w:bottom w:val="none" w:sz="0" w:space="0" w:color="auto"/>
                    <w:right w:val="none" w:sz="0" w:space="0" w:color="auto"/>
                  </w:divBdr>
                  <w:divsChild>
                    <w:div w:id="1658221550">
                      <w:marLeft w:val="0"/>
                      <w:marRight w:val="0"/>
                      <w:marTop w:val="0"/>
                      <w:marBottom w:val="0"/>
                      <w:divBdr>
                        <w:top w:val="none" w:sz="0" w:space="0" w:color="auto"/>
                        <w:left w:val="none" w:sz="0" w:space="0" w:color="auto"/>
                        <w:bottom w:val="none" w:sz="0" w:space="0" w:color="auto"/>
                        <w:right w:val="none" w:sz="0" w:space="0" w:color="auto"/>
                      </w:divBdr>
                      <w:divsChild>
                        <w:div w:id="1449353799">
                          <w:marLeft w:val="0"/>
                          <w:marRight w:val="0"/>
                          <w:marTop w:val="0"/>
                          <w:marBottom w:val="60"/>
                          <w:divBdr>
                            <w:top w:val="none" w:sz="0" w:space="0" w:color="auto"/>
                            <w:left w:val="none" w:sz="0" w:space="0" w:color="auto"/>
                            <w:bottom w:val="none" w:sz="0" w:space="0" w:color="auto"/>
                            <w:right w:val="none" w:sz="0" w:space="0" w:color="auto"/>
                          </w:divBdr>
                          <w:divsChild>
                            <w:div w:id="1187409226">
                              <w:marLeft w:val="0"/>
                              <w:marRight w:val="0"/>
                              <w:marTop w:val="0"/>
                              <w:marBottom w:val="0"/>
                              <w:divBdr>
                                <w:top w:val="none" w:sz="0" w:space="0" w:color="auto"/>
                                <w:left w:val="none" w:sz="0" w:space="0" w:color="auto"/>
                                <w:bottom w:val="none" w:sz="0" w:space="0" w:color="auto"/>
                                <w:right w:val="none" w:sz="0" w:space="0" w:color="auto"/>
                              </w:divBdr>
                            </w:div>
                            <w:div w:id="1666397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98807">
          <w:marLeft w:val="225"/>
          <w:marRight w:val="225"/>
          <w:marTop w:val="0"/>
          <w:marBottom w:val="105"/>
          <w:divBdr>
            <w:top w:val="none" w:sz="0" w:space="0" w:color="auto"/>
            <w:left w:val="none" w:sz="0" w:space="0" w:color="auto"/>
            <w:bottom w:val="none" w:sz="0" w:space="0" w:color="auto"/>
            <w:right w:val="none" w:sz="0" w:space="0" w:color="auto"/>
          </w:divBdr>
        </w:div>
      </w:divsChild>
    </w:div>
    <w:div w:id="1380086846">
      <w:bodyDiv w:val="1"/>
      <w:marLeft w:val="0"/>
      <w:marRight w:val="0"/>
      <w:marTop w:val="0"/>
      <w:marBottom w:val="0"/>
      <w:divBdr>
        <w:top w:val="none" w:sz="0" w:space="0" w:color="auto"/>
        <w:left w:val="none" w:sz="0" w:space="0" w:color="auto"/>
        <w:bottom w:val="none" w:sz="0" w:space="0" w:color="auto"/>
        <w:right w:val="none" w:sz="0" w:space="0" w:color="auto"/>
      </w:divBdr>
    </w:div>
    <w:div w:id="1493259744">
      <w:bodyDiv w:val="1"/>
      <w:marLeft w:val="0"/>
      <w:marRight w:val="0"/>
      <w:marTop w:val="0"/>
      <w:marBottom w:val="0"/>
      <w:divBdr>
        <w:top w:val="none" w:sz="0" w:space="0" w:color="auto"/>
        <w:left w:val="none" w:sz="0" w:space="0" w:color="auto"/>
        <w:bottom w:val="none" w:sz="0" w:space="0" w:color="auto"/>
        <w:right w:val="none" w:sz="0" w:space="0" w:color="auto"/>
      </w:divBdr>
    </w:div>
    <w:div w:id="1577936906">
      <w:bodyDiv w:val="1"/>
      <w:marLeft w:val="0"/>
      <w:marRight w:val="0"/>
      <w:marTop w:val="0"/>
      <w:marBottom w:val="0"/>
      <w:divBdr>
        <w:top w:val="none" w:sz="0" w:space="0" w:color="auto"/>
        <w:left w:val="none" w:sz="0" w:space="0" w:color="auto"/>
        <w:bottom w:val="none" w:sz="0" w:space="0" w:color="auto"/>
        <w:right w:val="none" w:sz="0" w:space="0" w:color="auto"/>
      </w:divBdr>
      <w:divsChild>
        <w:div w:id="1002974320">
          <w:marLeft w:val="240"/>
          <w:marRight w:val="240"/>
          <w:marTop w:val="0"/>
          <w:marBottom w:val="105"/>
          <w:divBdr>
            <w:top w:val="none" w:sz="0" w:space="0" w:color="auto"/>
            <w:left w:val="none" w:sz="0" w:space="0" w:color="auto"/>
            <w:bottom w:val="none" w:sz="0" w:space="0" w:color="auto"/>
            <w:right w:val="none" w:sz="0" w:space="0" w:color="auto"/>
          </w:divBdr>
          <w:divsChild>
            <w:div w:id="1830751581">
              <w:marLeft w:val="150"/>
              <w:marRight w:val="0"/>
              <w:marTop w:val="0"/>
              <w:marBottom w:val="0"/>
              <w:divBdr>
                <w:top w:val="none" w:sz="0" w:space="0" w:color="auto"/>
                <w:left w:val="none" w:sz="0" w:space="0" w:color="auto"/>
                <w:bottom w:val="none" w:sz="0" w:space="0" w:color="auto"/>
                <w:right w:val="none" w:sz="0" w:space="0" w:color="auto"/>
              </w:divBdr>
              <w:divsChild>
                <w:div w:id="2041735895">
                  <w:marLeft w:val="0"/>
                  <w:marRight w:val="0"/>
                  <w:marTop w:val="0"/>
                  <w:marBottom w:val="0"/>
                  <w:divBdr>
                    <w:top w:val="none" w:sz="0" w:space="0" w:color="auto"/>
                    <w:left w:val="none" w:sz="0" w:space="0" w:color="auto"/>
                    <w:bottom w:val="none" w:sz="0" w:space="0" w:color="auto"/>
                    <w:right w:val="none" w:sz="0" w:space="0" w:color="auto"/>
                  </w:divBdr>
                  <w:divsChild>
                    <w:div w:id="1548178007">
                      <w:marLeft w:val="0"/>
                      <w:marRight w:val="0"/>
                      <w:marTop w:val="0"/>
                      <w:marBottom w:val="0"/>
                      <w:divBdr>
                        <w:top w:val="none" w:sz="0" w:space="0" w:color="auto"/>
                        <w:left w:val="none" w:sz="0" w:space="0" w:color="auto"/>
                        <w:bottom w:val="none" w:sz="0" w:space="0" w:color="auto"/>
                        <w:right w:val="none" w:sz="0" w:space="0" w:color="auto"/>
                      </w:divBdr>
                      <w:divsChild>
                        <w:div w:id="1977569455">
                          <w:marLeft w:val="0"/>
                          <w:marRight w:val="0"/>
                          <w:marTop w:val="0"/>
                          <w:marBottom w:val="60"/>
                          <w:divBdr>
                            <w:top w:val="none" w:sz="0" w:space="0" w:color="auto"/>
                            <w:left w:val="none" w:sz="0" w:space="0" w:color="auto"/>
                            <w:bottom w:val="none" w:sz="0" w:space="0" w:color="auto"/>
                            <w:right w:val="none" w:sz="0" w:space="0" w:color="auto"/>
                          </w:divBdr>
                          <w:divsChild>
                            <w:div w:id="1409574940">
                              <w:marLeft w:val="0"/>
                              <w:marRight w:val="0"/>
                              <w:marTop w:val="0"/>
                              <w:marBottom w:val="0"/>
                              <w:divBdr>
                                <w:top w:val="none" w:sz="0" w:space="0" w:color="auto"/>
                                <w:left w:val="none" w:sz="0" w:space="0" w:color="auto"/>
                                <w:bottom w:val="none" w:sz="0" w:space="0" w:color="auto"/>
                                <w:right w:val="none" w:sz="0" w:space="0" w:color="auto"/>
                              </w:divBdr>
                            </w:div>
                            <w:div w:id="658072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037778">
          <w:marLeft w:val="225"/>
          <w:marRight w:val="225"/>
          <w:marTop w:val="0"/>
          <w:marBottom w:val="105"/>
          <w:divBdr>
            <w:top w:val="none" w:sz="0" w:space="0" w:color="auto"/>
            <w:left w:val="none" w:sz="0" w:space="0" w:color="auto"/>
            <w:bottom w:val="none" w:sz="0" w:space="0" w:color="auto"/>
            <w:right w:val="none" w:sz="0" w:space="0" w:color="auto"/>
          </w:divBdr>
        </w:div>
      </w:divsChild>
    </w:div>
    <w:div w:id="20079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9386A-5B09-4409-A27D-7022834D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9</cp:revision>
  <cp:lastPrinted>2024-07-22T03:44:00Z</cp:lastPrinted>
  <dcterms:created xsi:type="dcterms:W3CDTF">2026-01-05T07:23:00Z</dcterms:created>
  <dcterms:modified xsi:type="dcterms:W3CDTF">2026-01-08T05:40:00Z</dcterms:modified>
</cp:coreProperties>
</file>