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B2D" w:rsidRDefault="00820B2D">
      <w:pPr>
        <w:widowControl w:val="0"/>
        <w:pBdr>
          <w:top w:val="nil"/>
          <w:left w:val="nil"/>
          <w:bottom w:val="nil"/>
          <w:right w:val="nil"/>
          <w:between w:val="nil"/>
        </w:pBdr>
        <w:spacing w:line="360" w:lineRule="auto"/>
        <w:jc w:val="center"/>
        <w:rPr>
          <w:rFonts w:ascii="Arial" w:hAnsi="Arial" w:cs="Arial"/>
          <w:b/>
          <w:bCs/>
          <w:i/>
          <w:iCs/>
          <w:noProof/>
          <w:color w:val="FF0000"/>
          <w:sz w:val="36"/>
          <w:szCs w:val="36"/>
          <w:lang w:val="vi-VN"/>
          <w14:ligatures w14:val="standardContextual"/>
        </w:rPr>
      </w:pPr>
      <w:r>
        <w:rPr>
          <w:noProof/>
        </w:rPr>
        <w:drawing>
          <wp:inline distT="0" distB="0" distL="0" distR="0" wp14:anchorId="61EADF87" wp14:editId="0A8E194F">
            <wp:extent cx="6667500" cy="1162050"/>
            <wp:effectExtent l="0" t="0" r="0" b="0"/>
            <wp:docPr id="1" name="Picture 1"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derWEB_m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1162050"/>
                    </a:xfrm>
                    <a:prstGeom prst="rect">
                      <a:avLst/>
                    </a:prstGeom>
                    <a:noFill/>
                    <a:ln>
                      <a:noFill/>
                    </a:ln>
                  </pic:spPr>
                </pic:pic>
              </a:graphicData>
            </a:graphic>
          </wp:inline>
        </w:drawing>
      </w:r>
    </w:p>
    <w:p w:rsidR="00820B2D" w:rsidRDefault="00820B2D">
      <w:pPr>
        <w:widowControl w:val="0"/>
        <w:pBdr>
          <w:top w:val="nil"/>
          <w:left w:val="nil"/>
          <w:bottom w:val="nil"/>
          <w:right w:val="nil"/>
          <w:between w:val="nil"/>
        </w:pBdr>
        <w:spacing w:line="360" w:lineRule="auto"/>
        <w:jc w:val="center"/>
        <w:rPr>
          <w:rFonts w:ascii="Arial" w:hAnsi="Arial" w:cs="Arial"/>
          <w:b/>
          <w:bCs/>
          <w:i/>
          <w:iCs/>
          <w:noProof/>
          <w:color w:val="FF0000"/>
          <w:sz w:val="36"/>
          <w:szCs w:val="36"/>
          <w:lang w:val="vi-VN"/>
          <w14:ligatures w14:val="standardContextual"/>
        </w:rPr>
      </w:pPr>
      <w:r>
        <w:rPr>
          <w:rFonts w:ascii="Arial" w:hAnsi="Arial" w:cs="Arial"/>
          <w:b/>
          <w:bCs/>
          <w:i/>
          <w:iCs/>
          <w:noProof/>
          <w:color w:val="FF0000"/>
          <w:sz w:val="36"/>
          <w:szCs w:val="36"/>
          <w14:ligatures w14:val="standardContextual"/>
        </w:rPr>
        <w:drawing>
          <wp:anchor distT="0" distB="0" distL="114300" distR="114300" simplePos="0" relativeHeight="251738112" behindDoc="0" locked="0" layoutInCell="1" allowOverlap="1" wp14:anchorId="37174FDA" wp14:editId="145F2B4D">
            <wp:simplePos x="0" y="0"/>
            <wp:positionH relativeFrom="margin">
              <wp:posOffset>-304800</wp:posOffset>
            </wp:positionH>
            <wp:positionV relativeFrom="margin">
              <wp:posOffset>1363980</wp:posOffset>
            </wp:positionV>
            <wp:extent cx="7515225" cy="458089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email">
                      <a:extLst>
                        <a:ext uri="{28A0092B-C50C-407E-A947-70E740481C1C}">
                          <a14:useLocalDpi xmlns:a14="http://schemas.microsoft.com/office/drawing/2010/main"/>
                        </a:ext>
                      </a:extLst>
                    </a:blip>
                    <a:stretch>
                      <a:fillRect/>
                    </a:stretch>
                  </pic:blipFill>
                  <pic:spPr>
                    <a:xfrm>
                      <a:off x="0" y="0"/>
                      <a:ext cx="7515225" cy="4580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379ED" w:rsidRDefault="00432D18">
      <w:pPr>
        <w:widowControl w:val="0"/>
        <w:pBdr>
          <w:top w:val="nil"/>
          <w:left w:val="nil"/>
          <w:bottom w:val="nil"/>
          <w:right w:val="nil"/>
          <w:between w:val="nil"/>
        </w:pBdr>
        <w:spacing w:line="360" w:lineRule="auto"/>
        <w:jc w:val="center"/>
        <w:rPr>
          <w:rFonts w:ascii="Arial" w:hAnsi="Arial" w:cs="Arial"/>
          <w:b/>
          <w:bCs/>
          <w:i/>
          <w:iCs/>
          <w:color w:val="FF0000"/>
          <w:sz w:val="36"/>
          <w:szCs w:val="3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bCs/>
          <w:i/>
          <w:iCs/>
          <w:noProof/>
          <w:color w:val="FF0000"/>
          <w:sz w:val="36"/>
          <w:szCs w:val="36"/>
          <w14:ligatures w14:val="standardContextual"/>
        </w:rPr>
        <w:t>KHÁM PHÁ</w:t>
      </w:r>
      <w:r>
        <w:rPr>
          <w:rFonts w:ascii="Arial" w:hAnsi="Arial" w:cs="Arial"/>
          <w:b/>
          <w:bCs/>
          <w:i/>
          <w:iCs/>
          <w:color w:val="FF0000"/>
          <w:sz w:val="36"/>
          <w:szCs w:val="36"/>
        </w:rPr>
        <w:t xml:space="preserve"> </w:t>
      </w:r>
      <w:r>
        <w:rPr>
          <w:rFonts w:ascii="Arial" w:hAnsi="Arial" w:cs="Arial"/>
          <w:b/>
          <w:bCs/>
          <w:i/>
          <w:iCs/>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NHẬT BẢN</w:t>
      </w:r>
    </w:p>
    <w:p w:rsidR="00A379ED" w:rsidRDefault="00432D18">
      <w:pPr>
        <w:pStyle w:val="BodyText"/>
        <w:kinsoku w:val="0"/>
        <w:overflowPunct w:val="0"/>
        <w:spacing w:after="0" w:line="360" w:lineRule="auto"/>
        <w:jc w:val="center"/>
        <w:rPr>
          <w:rFonts w:ascii="Arial" w:hAnsi="Arial" w:cs="Arial"/>
          <w:b/>
          <w:color w:val="0070C0"/>
          <w:shd w:val="clear" w:color="auto" w:fill="FFFFFF"/>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14:textOutline w14:w="9525" w14:cap="rnd" w14:cmpd="sng" w14:algn="ctr">
            <w14:noFill/>
            <w14:prstDash w14:val="solid"/>
            <w14:bevel/>
          </w14:textOutline>
        </w:rPr>
        <w:t xml:space="preserve"> 06 Ngày 05 Đêm | </w:t>
      </w:r>
      <w:r>
        <w:rPr>
          <w:rFonts w:ascii="Arial" w:hAnsi="Arial" w:cs="Arial"/>
          <w:b/>
          <w:color w:val="0070C0"/>
          <w14:textOutline w14:w="9525" w14:cap="rnd" w14:cmpd="sng" w14:algn="ctr">
            <w14:noFill/>
            <w14:prstDash w14:val="solid"/>
            <w14:bevel/>
          </w14:textOutline>
        </w:rPr>
        <w:sym w:font="Wingdings" w:char="F051"/>
      </w:r>
      <w:r>
        <w:rPr>
          <w:rFonts w:ascii="Arial" w:hAnsi="Arial" w:cs="Arial"/>
          <w:b/>
          <w:color w:val="0070C0"/>
          <w14:textOutline w14:w="9525" w14:cap="rnd" w14:cmpd="sng" w14:algn="ctr">
            <w14:noFill/>
            <w14:prstDash w14:val="solid"/>
            <w14:bevel/>
          </w14:textOutline>
        </w:rPr>
        <w:t xml:space="preserve"> </w:t>
      </w:r>
      <w:r>
        <w:rPr>
          <w:rFonts w:ascii="Arial" w:hAnsi="Arial" w:cs="Arial"/>
          <w:b/>
          <w:color w:val="0070C0"/>
          <w:shd w:val="clear" w:color="auto" w:fill="FFFFFF"/>
        </w:rPr>
        <w:t>Vietnam Airlines</w:t>
      </w:r>
    </w:p>
    <w:p w:rsidR="00A379ED" w:rsidRDefault="00432D18">
      <w:pPr>
        <w:pStyle w:val="BodyText"/>
        <w:kinsoku w:val="0"/>
        <w:overflowPunct w:val="0"/>
        <w:spacing w:after="0" w:line="360" w:lineRule="auto"/>
        <w:rPr>
          <w:rFonts w:ascii="Arial" w:hAnsi="Arial" w:cs="Arial"/>
          <w:b/>
          <w:color w:val="FF0000"/>
          <w:shd w:val="clear" w:color="auto" w:fill="FFFFFF"/>
        </w:rPr>
      </w:pPr>
      <w:r>
        <w:rPr>
          <w:rFonts w:ascii="Arial" w:hAnsi="Arial" w:cs="Arial"/>
          <w:b/>
          <w:color w:val="FF0000"/>
          <w:shd w:val="clear" w:color="auto" w:fill="FFFFFF"/>
        </w:rPr>
        <w:t>ĐIỂM THAM QUAN NỔI BẬT:</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Chùa cổ Asakusa Kannon</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Chụp hình với thápTokyo Sky tree</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Thưởng trà thức biểu diễn Geisha show hấp dẫn</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Đai lộ Icho Namiki</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Hái trái cây theo mùa</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eastAsia="Arial" w:hAnsi="Arial" w:cs="Arial"/>
          <w:i/>
          <w:iCs/>
          <w:color w:val="0070C0"/>
          <w:sz w:val="22"/>
          <w:szCs w:val="22"/>
        </w:rPr>
        <w:t>Làng cổ Oshino Hakkai</w:t>
      </w:r>
    </w:p>
    <w:p w:rsidR="00A379ED" w:rsidRDefault="00432D18">
      <w:pPr>
        <w:pStyle w:val="ListParagraph"/>
        <w:numPr>
          <w:ilvl w:val="0"/>
          <w:numId w:val="17"/>
        </w:numPr>
        <w:spacing w:line="360" w:lineRule="auto"/>
        <w:ind w:left="630"/>
        <w:rPr>
          <w:rFonts w:ascii="Arial" w:eastAsia="Arial" w:hAnsi="Arial" w:cs="Arial"/>
          <w:i/>
          <w:iCs/>
          <w:color w:val="0070C0"/>
          <w:sz w:val="22"/>
          <w:szCs w:val="22"/>
        </w:rPr>
      </w:pPr>
      <w:r>
        <w:rPr>
          <w:rFonts w:ascii="Arial" w:eastAsia="Arial" w:hAnsi="Arial" w:cs="Arial"/>
          <w:i/>
          <w:iCs/>
          <w:color w:val="0070C0"/>
          <w:sz w:val="22"/>
          <w:szCs w:val="22"/>
        </w:rPr>
        <w:t>Núi Phú Sĩ</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Công viên Oishi Park &amp; Hồ Kawaguchi</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Đền ngàn cổng Fushimi Inari Taisha</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eastAsia="Arial" w:hAnsi="Arial" w:cs="Arial"/>
          <w:i/>
          <w:iCs/>
          <w:color w:val="0070C0"/>
          <w:sz w:val="22"/>
          <w:szCs w:val="22"/>
        </w:rPr>
        <w:t>Trải nghiệm tàu siêu tốc Shinkansen</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Rừng tre Sagano</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Thành Osaka</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eastAsia="Arial" w:hAnsi="Arial" w:cs="Arial"/>
          <w:i/>
          <w:iCs/>
          <w:color w:val="0070C0"/>
          <w:sz w:val="22"/>
          <w:szCs w:val="22"/>
        </w:rPr>
        <w:lastRenderedPageBreak/>
        <w:t>Thưởng thức đặc sản bò Kobe</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eastAsia="Arial" w:hAnsi="Arial" w:cs="Arial"/>
          <w:i/>
          <w:iCs/>
          <w:color w:val="0070C0"/>
          <w:sz w:val="22"/>
          <w:szCs w:val="22"/>
        </w:rPr>
        <w:t>Bảo tàng rượu Sake nổi tiếng</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lang w:val="de-DE"/>
        </w:rPr>
        <w:t>Thưởng thức đặc sản cua Tuyết và thuyền sashimi hấp dẫn</w:t>
      </w:r>
    </w:p>
    <w:p w:rsidR="00A379ED" w:rsidRDefault="00432D18">
      <w:pPr>
        <w:pStyle w:val="ListParagraph"/>
        <w:numPr>
          <w:ilvl w:val="0"/>
          <w:numId w:val="17"/>
        </w:numPr>
        <w:spacing w:line="360" w:lineRule="auto"/>
        <w:ind w:left="630"/>
        <w:rPr>
          <w:rFonts w:ascii="Arial" w:hAnsi="Arial" w:cs="Arial"/>
          <w:i/>
          <w:iCs/>
          <w:color w:val="0070C0"/>
          <w:sz w:val="22"/>
          <w:szCs w:val="22"/>
        </w:rPr>
      </w:pPr>
      <w:r>
        <w:rPr>
          <w:rFonts w:ascii="Arial" w:hAnsi="Arial" w:cs="Arial"/>
          <w:i/>
          <w:iCs/>
          <w:color w:val="0070C0"/>
          <w:sz w:val="22"/>
          <w:szCs w:val="22"/>
        </w:rPr>
        <w:t>Shopping tại khu phố nổi tiếng Shinsaibashi, Namba</w:t>
      </w:r>
      <w:bookmarkStart w:id="0" w:name="_heading=h.gjdgxs" w:colFirst="0" w:colLast="0"/>
      <w:bookmarkEnd w:id="0"/>
    </w:p>
    <w:p w:rsidR="00A379ED" w:rsidRDefault="00432D18">
      <w:pPr>
        <w:spacing w:after="160" w:line="259" w:lineRule="auto"/>
        <w:rPr>
          <w:rFonts w:ascii="Arial" w:hAnsi="Arial" w:cs="Arial"/>
          <w:i/>
          <w:iCs/>
          <w:color w:val="0070C0"/>
          <w:sz w:val="22"/>
          <w:szCs w:val="22"/>
        </w:rPr>
      </w:pPr>
      <w:r>
        <w:rPr>
          <w:rFonts w:ascii="Arial" w:hAnsi="Arial" w:cs="Arial"/>
          <w:i/>
          <w:iCs/>
          <w:color w:val="0070C0"/>
          <w:sz w:val="22"/>
          <w:szCs w:val="22"/>
        </w:rPr>
        <w:br w:type="page"/>
      </w:r>
    </w:p>
    <w:p w:rsidR="00A379ED" w:rsidRDefault="00432D18">
      <w:pPr>
        <w:shd w:val="clear" w:color="auto" w:fill="FFFFFF"/>
        <w:spacing w:line="360" w:lineRule="auto"/>
        <w:jc w:val="center"/>
        <w:rPr>
          <w:rFonts w:ascii="Arial" w:eastAsia="Arial" w:hAnsi="Arial" w:cs="Arial"/>
          <w:b/>
          <w:color w:val="FF0000"/>
          <w:sz w:val="28"/>
          <w:szCs w:val="28"/>
        </w:rPr>
      </w:pPr>
      <w:r>
        <w:rPr>
          <w:rFonts w:ascii="Arial" w:eastAsia="Arial" w:hAnsi="Arial" w:cs="Arial"/>
          <w:b/>
          <w:color w:val="FF0000"/>
          <w:sz w:val="28"/>
          <w:szCs w:val="28"/>
        </w:rPr>
        <w:lastRenderedPageBreak/>
        <w:t>HÀNH TRÌNH</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A379ED">
        <w:trPr>
          <w:trHeight w:val="327"/>
        </w:trPr>
        <w:tc>
          <w:tcPr>
            <w:tcW w:w="1710" w:type="dxa"/>
            <w:shd w:val="clear" w:color="auto" w:fill="0070C0"/>
            <w:vAlign w:val="center"/>
          </w:tcPr>
          <w:p w:rsidR="00A379ED" w:rsidRDefault="00432D18">
            <w:pPr>
              <w:ind w:left="-130" w:right="-9"/>
              <w:jc w:val="center"/>
              <w:rPr>
                <w:rFonts w:ascii="Arial" w:eastAsia="Arial" w:hAnsi="Arial" w:cs="Arial"/>
                <w:b/>
                <w:color w:val="FFFFFF"/>
              </w:rPr>
            </w:pPr>
            <w:r>
              <w:rPr>
                <w:rFonts w:ascii="Arial" w:eastAsia="Arial" w:hAnsi="Arial" w:cs="Arial"/>
                <w:b/>
                <w:color w:val="FFFFFF"/>
              </w:rPr>
              <w:t>NGÀY 1</w:t>
            </w:r>
          </w:p>
        </w:tc>
        <w:tc>
          <w:tcPr>
            <w:tcW w:w="9181" w:type="dxa"/>
            <w:shd w:val="clear" w:color="auto" w:fill="0070C0"/>
            <w:vAlign w:val="center"/>
          </w:tcPr>
          <w:p w:rsidR="00A379ED" w:rsidRDefault="00432D18">
            <w:pPr>
              <w:ind w:right="34"/>
              <w:rPr>
                <w:rFonts w:ascii="Arial" w:eastAsia="Arial" w:hAnsi="Arial" w:cs="Arial"/>
                <w:b/>
                <w:color w:val="F2F2F2"/>
              </w:rPr>
            </w:pPr>
            <w:r>
              <w:rPr>
                <w:rFonts w:ascii="Arial" w:eastAsia="Arial" w:hAnsi="Arial" w:cs="Arial"/>
                <w:b/>
                <w:color w:val="FFFFFF"/>
              </w:rPr>
              <w:t>TP. HỒ CHÍ MINH</w:t>
            </w:r>
            <w:r>
              <w:rPr>
                <w:rFonts w:ascii="Arial" w:hAnsi="Arial" w:cs="Arial"/>
                <w:b/>
                <w:color w:val="FFFFFF" w:themeColor="background1"/>
                <w14:textOutline w14:w="9525" w14:cap="rnd" w14:cmpd="sng" w14:algn="ctr">
                  <w14:noFill/>
                  <w14:prstDash w14:val="solid"/>
                  <w14:bevel/>
                </w14:textOutline>
              </w:rPr>
              <w:sym w:font="Wingdings" w:char="F051"/>
            </w:r>
            <w:r>
              <w:rPr>
                <w:rFonts w:ascii="Arial" w:eastAsia="Arial" w:hAnsi="Arial" w:cs="Arial"/>
                <w:b/>
                <w:color w:val="FFFFFF"/>
              </w:rPr>
              <w:t xml:space="preserve"> NARITA</w:t>
            </w:r>
            <w:r>
              <w:rPr>
                <w:rFonts w:ascii="Arial" w:eastAsia="Arial" w:hAnsi="Arial" w:cs="Arial"/>
                <w:b/>
                <w:color w:val="F2F2F2"/>
              </w:rPr>
              <w:t xml:space="preserve">                                            (Nghỉ đêm trên máy bay)</w:t>
            </w:r>
          </w:p>
        </w:tc>
      </w:tr>
    </w:tbl>
    <w:p w:rsidR="00A379ED" w:rsidRDefault="00432D18">
      <w:pPr>
        <w:spacing w:line="360" w:lineRule="auto"/>
        <w:jc w:val="both"/>
        <w:rPr>
          <w:rFonts w:ascii="Arial" w:eastAsia="Arial" w:hAnsi="Arial" w:cs="Arial"/>
          <w:sz w:val="22"/>
          <w:szCs w:val="22"/>
        </w:rPr>
      </w:pPr>
      <w:r>
        <w:rPr>
          <w:rFonts w:ascii="Arial" w:eastAsia="Arial" w:hAnsi="Arial" w:cs="Arial"/>
          <w:b/>
          <w:sz w:val="22"/>
          <w:szCs w:val="22"/>
        </w:rPr>
        <w:t xml:space="preserve">Tối 21h30: </w:t>
      </w:r>
      <w:r>
        <w:rPr>
          <w:rFonts w:ascii="Arial" w:eastAsia="Arial" w:hAnsi="Arial" w:cs="Arial"/>
          <w:sz w:val="22"/>
          <w:szCs w:val="22"/>
        </w:rPr>
        <w:t>Quý khách có mặt tại sân bay quốc tế</w:t>
      </w:r>
      <w:r>
        <w:rPr>
          <w:rFonts w:ascii="Arial" w:eastAsia="Arial" w:hAnsi="Arial" w:cs="Arial"/>
          <w:b/>
          <w:sz w:val="22"/>
          <w:szCs w:val="22"/>
        </w:rPr>
        <w:t xml:space="preserve"> </w:t>
      </w:r>
      <w:r>
        <w:rPr>
          <w:rFonts w:ascii="Arial" w:eastAsia="Arial" w:hAnsi="Arial" w:cs="Arial"/>
          <w:b/>
          <w:color w:val="0070C0"/>
          <w:sz w:val="22"/>
          <w:szCs w:val="22"/>
        </w:rPr>
        <w:t>Tân Sơn Nhất</w:t>
      </w:r>
      <w:r>
        <w:rPr>
          <w:rFonts w:ascii="Arial" w:eastAsia="Arial" w:hAnsi="Arial" w:cs="Arial"/>
          <w:sz w:val="22"/>
          <w:szCs w:val="22"/>
        </w:rPr>
        <w:t>. Trưởng đoàn hỗ trợ làm thủ tục cho đoàn khởi hành đến sân bay</w:t>
      </w:r>
      <w:r>
        <w:rPr>
          <w:rFonts w:ascii="Arial" w:eastAsia="Arial" w:hAnsi="Arial" w:cs="Arial"/>
          <w:b/>
          <w:sz w:val="22"/>
          <w:szCs w:val="22"/>
        </w:rPr>
        <w:t xml:space="preserve"> </w:t>
      </w:r>
      <w:r>
        <w:rPr>
          <w:rFonts w:ascii="Arial" w:eastAsia="Arial" w:hAnsi="Arial" w:cs="Arial"/>
          <w:b/>
          <w:color w:val="0070C0"/>
          <w:sz w:val="22"/>
          <w:szCs w:val="22"/>
        </w:rPr>
        <w:t xml:space="preserve">Quốc Tế Narita </w:t>
      </w:r>
      <w:r>
        <w:rPr>
          <w:rFonts w:ascii="Arial" w:eastAsia="Arial" w:hAnsi="Arial" w:cs="Arial"/>
          <w:sz w:val="22"/>
          <w:szCs w:val="22"/>
        </w:rPr>
        <w:t>trên chuyến bay</w:t>
      </w:r>
      <w:r>
        <w:rPr>
          <w:rFonts w:ascii="Arial" w:eastAsia="Arial" w:hAnsi="Arial" w:cs="Arial"/>
          <w:b/>
          <w:sz w:val="22"/>
          <w:szCs w:val="22"/>
        </w:rPr>
        <w:t xml:space="preserve"> </w:t>
      </w:r>
      <w:r>
        <w:rPr>
          <w:rFonts w:ascii="Arial" w:eastAsia="Arial" w:hAnsi="Arial" w:cs="Arial"/>
          <w:b/>
          <w:color w:val="0070C0"/>
          <w:sz w:val="22"/>
          <w:szCs w:val="22"/>
        </w:rPr>
        <w:t>VN306 lúc 00h25</w:t>
      </w:r>
      <w:r>
        <w:rPr>
          <w:rFonts w:ascii="Arial" w:eastAsia="Arial" w:hAnsi="Arial" w:cs="Arial"/>
          <w:sz w:val="22"/>
          <w:szCs w:val="22"/>
        </w:rPr>
        <w:t xml:space="preserve">. </w:t>
      </w:r>
      <w:proofErr w:type="gramStart"/>
      <w:r>
        <w:rPr>
          <w:rFonts w:ascii="Arial" w:eastAsia="Arial" w:hAnsi="Arial" w:cs="Arial"/>
          <w:sz w:val="22"/>
          <w:szCs w:val="22"/>
        </w:rPr>
        <w:t>Nghỉ đêm trên máy bay.</w:t>
      </w:r>
      <w:proofErr w:type="gramEnd"/>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A379ED">
        <w:trPr>
          <w:trHeight w:val="327"/>
        </w:trPr>
        <w:tc>
          <w:tcPr>
            <w:tcW w:w="1710" w:type="dxa"/>
            <w:shd w:val="clear" w:color="auto" w:fill="0070C0"/>
            <w:vAlign w:val="center"/>
          </w:tcPr>
          <w:p w:rsidR="00A379ED" w:rsidRDefault="00432D18">
            <w:pPr>
              <w:ind w:left="-130" w:right="-9"/>
              <w:jc w:val="center"/>
              <w:rPr>
                <w:rFonts w:ascii="Arial" w:eastAsia="Arial" w:hAnsi="Arial" w:cs="Arial"/>
                <w:b/>
                <w:color w:val="FFFFFF"/>
              </w:rPr>
            </w:pPr>
            <w:r>
              <w:rPr>
                <w:rFonts w:ascii="Arial" w:eastAsia="Arial" w:hAnsi="Arial" w:cs="Arial"/>
                <w:b/>
                <w:color w:val="FFFFFF"/>
              </w:rPr>
              <w:t>NGÀY 2</w:t>
            </w:r>
          </w:p>
        </w:tc>
        <w:tc>
          <w:tcPr>
            <w:tcW w:w="9181" w:type="dxa"/>
            <w:shd w:val="clear" w:color="auto" w:fill="0070C0"/>
            <w:vAlign w:val="center"/>
          </w:tcPr>
          <w:p w:rsidR="00A379ED" w:rsidRDefault="00432D18">
            <w:pPr>
              <w:ind w:right="34"/>
              <w:rPr>
                <w:rFonts w:ascii="Arial" w:eastAsia="Arial" w:hAnsi="Arial" w:cs="Arial"/>
                <w:b/>
                <w:color w:val="F2F2F2"/>
              </w:rPr>
            </w:pPr>
            <w:r>
              <w:rPr>
                <w:rFonts w:ascii="Arial" w:eastAsia="Arial" w:hAnsi="Arial" w:cs="Arial"/>
                <w:b/>
                <w:color w:val="FFFFFF"/>
              </w:rPr>
              <w:t xml:space="preserve">NARITA </w:t>
            </w:r>
            <w:r>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w:t>
            </w:r>
            <w:r>
              <w:rPr>
                <w:rFonts w:ascii="Arial" w:eastAsia="Arial" w:hAnsi="Arial" w:cs="Arial"/>
                <w:b/>
                <w:color w:val="FFFFFF"/>
              </w:rPr>
              <w:t>TOKYO           ( Ăn sáng trên máy bay, trưa, tối )</w:t>
            </w:r>
            <w:r>
              <w:rPr>
                <w:rFonts w:ascii="Arial" w:eastAsia="Arial" w:hAnsi="Arial" w:cs="Arial"/>
                <w:b/>
                <w:color w:val="F2F2F2"/>
              </w:rPr>
              <w:t xml:space="preserve"> </w:t>
            </w:r>
          </w:p>
        </w:tc>
      </w:tr>
    </w:tbl>
    <w:p w:rsidR="00A379ED" w:rsidRDefault="00432D18">
      <w:pPr>
        <w:tabs>
          <w:tab w:val="left" w:pos="1530"/>
        </w:tabs>
        <w:spacing w:line="360" w:lineRule="auto"/>
        <w:ind w:right="210"/>
        <w:jc w:val="both"/>
        <w:rPr>
          <w:rFonts w:ascii="Arial" w:eastAsia="Arial" w:hAnsi="Arial" w:cs="Arial"/>
          <w:sz w:val="22"/>
          <w:szCs w:val="22"/>
        </w:rPr>
      </w:pPr>
      <w:r>
        <w:rPr>
          <w:noProof/>
        </w:rPr>
        <w:drawing>
          <wp:anchor distT="0" distB="0" distL="114300" distR="114300" simplePos="0" relativeHeight="251736064" behindDoc="0" locked="0" layoutInCell="1" allowOverlap="1" wp14:anchorId="36BFE1A5" wp14:editId="144AAAFA">
            <wp:simplePos x="0" y="0"/>
            <wp:positionH relativeFrom="margin">
              <wp:align>right</wp:align>
            </wp:positionH>
            <wp:positionV relativeFrom="paragraph">
              <wp:posOffset>553720</wp:posOffset>
            </wp:positionV>
            <wp:extent cx="2743200" cy="17044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soji-temple.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743200" cy="17044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sz w:val="22"/>
          <w:szCs w:val="22"/>
        </w:rPr>
        <w:t xml:space="preserve">Sáng 08h00: </w:t>
      </w:r>
      <w:r>
        <w:rPr>
          <w:rFonts w:ascii="Arial" w:eastAsia="Arial" w:hAnsi="Arial" w:cs="Arial"/>
          <w:sz w:val="22"/>
          <w:szCs w:val="22"/>
        </w:rPr>
        <w:t>Đoàn đáp xuống sân bay</w:t>
      </w:r>
      <w:r>
        <w:rPr>
          <w:rFonts w:ascii="Arial" w:eastAsia="Arial" w:hAnsi="Arial" w:cs="Arial"/>
          <w:b/>
          <w:sz w:val="22"/>
          <w:szCs w:val="22"/>
        </w:rPr>
        <w:t xml:space="preserve"> </w:t>
      </w:r>
      <w:r>
        <w:rPr>
          <w:rFonts w:ascii="Arial" w:eastAsia="Arial" w:hAnsi="Arial" w:cs="Arial"/>
          <w:b/>
          <w:color w:val="0070C0"/>
          <w:sz w:val="22"/>
          <w:szCs w:val="22"/>
        </w:rPr>
        <w:t>Quốc Tế Narita</w:t>
      </w:r>
      <w:r>
        <w:rPr>
          <w:rFonts w:ascii="Arial" w:eastAsia="Arial" w:hAnsi="Arial" w:cs="Arial"/>
          <w:sz w:val="22"/>
          <w:szCs w:val="22"/>
        </w:rPr>
        <w:t xml:space="preserve">. </w:t>
      </w:r>
      <w:proofErr w:type="gramStart"/>
      <w:r>
        <w:rPr>
          <w:rFonts w:ascii="Arial" w:eastAsia="Arial" w:hAnsi="Arial" w:cs="Arial"/>
          <w:sz w:val="22"/>
          <w:szCs w:val="22"/>
        </w:rPr>
        <w:t>Làm thủ tục nhập cảnh.</w:t>
      </w:r>
      <w:proofErr w:type="gramEnd"/>
      <w:r>
        <w:rPr>
          <w:rFonts w:ascii="Arial" w:eastAsia="Arial" w:hAnsi="Arial" w:cs="Arial"/>
          <w:sz w:val="22"/>
          <w:szCs w:val="22"/>
        </w:rPr>
        <w:t xml:space="preserve"> </w:t>
      </w:r>
      <w:r>
        <w:rPr>
          <w:rFonts w:ascii="Arial" w:hAnsi="Arial" w:cs="Arial"/>
          <w:noProof/>
          <w:sz w:val="22"/>
          <w:szCs w:val="22"/>
          <w14:ligatures w14:val="standardContextual"/>
        </w:rPr>
        <w:t xml:space="preserve">Xe đón đoàn di chuyển về Tokyo - </w:t>
      </w:r>
      <w:r>
        <w:rPr>
          <w:rFonts w:ascii="Arial" w:hAnsi="Arial" w:cs="Arial"/>
          <w:i/>
          <w:iCs/>
          <w:color w:val="0070C0"/>
          <w:sz w:val="22"/>
          <w:szCs w:val="22"/>
          <w:shd w:val="clear" w:color="auto" w:fill="FFFFFF"/>
          <w:lang w:val="de-DE"/>
        </w:rPr>
        <w:t xml:space="preserve">được mệnh danh là trái </w:t>
      </w:r>
      <w:proofErr w:type="gramStart"/>
      <w:r>
        <w:rPr>
          <w:rFonts w:ascii="Arial" w:hAnsi="Arial" w:cs="Arial"/>
          <w:i/>
          <w:iCs/>
          <w:color w:val="0070C0"/>
          <w:sz w:val="22"/>
          <w:szCs w:val="22"/>
          <w:shd w:val="clear" w:color="auto" w:fill="FFFFFF"/>
          <w:lang w:val="de-DE"/>
        </w:rPr>
        <w:t>tim</w:t>
      </w:r>
      <w:proofErr w:type="gramEnd"/>
      <w:r>
        <w:rPr>
          <w:rFonts w:ascii="Arial" w:hAnsi="Arial" w:cs="Arial"/>
          <w:i/>
          <w:iCs/>
          <w:color w:val="0070C0"/>
          <w:sz w:val="22"/>
          <w:szCs w:val="22"/>
          <w:shd w:val="clear" w:color="auto" w:fill="FFFFFF"/>
          <w:lang w:val="de-DE"/>
        </w:rPr>
        <w:t xml:space="preserve"> của Nhật Bản, Tokyo luôn là điểm đến hấp dẫn đối với du khách quốc tế. Nơi đây không chỉ nổi tiếng với các khu đô thị sầm uất, hiện đại mà còn lưu giữ rất nhiều giá trị văn hóa, ẩm thực lâu đời của Nhật Bản</w:t>
      </w:r>
    </w:p>
    <w:p w:rsidR="00A379ED" w:rsidRDefault="00432D18">
      <w:pPr>
        <w:pStyle w:val="ListParagraph"/>
        <w:numPr>
          <w:ilvl w:val="0"/>
          <w:numId w:val="14"/>
        </w:numPr>
        <w:pBdr>
          <w:top w:val="nil"/>
          <w:left w:val="nil"/>
          <w:bottom w:val="nil"/>
          <w:right w:val="nil"/>
          <w:between w:val="nil"/>
        </w:pBdr>
        <w:spacing w:line="360" w:lineRule="auto"/>
        <w:jc w:val="both"/>
        <w:rPr>
          <w:rFonts w:ascii="Arial" w:eastAsia="Arial" w:hAnsi="Arial" w:cs="Arial"/>
          <w:sz w:val="22"/>
          <w:szCs w:val="22"/>
          <w:lang w:val="vi-VN"/>
        </w:rPr>
      </w:pPr>
      <w:r>
        <w:rPr>
          <w:rFonts w:ascii="Arial" w:eastAsia="Arial" w:hAnsi="Arial" w:cs="Arial"/>
          <w:b/>
          <w:color w:val="0070C0"/>
          <w:sz w:val="22"/>
          <w:szCs w:val="22"/>
          <w:lang w:val="vi-VN"/>
        </w:rPr>
        <w:t>Chùa cổ Asakusa Kannon</w:t>
      </w:r>
      <w:r>
        <w:rPr>
          <w:rFonts w:ascii="Arial" w:hAnsi="Arial" w:cs="Arial"/>
          <w:sz w:val="22"/>
          <w:szCs w:val="22"/>
          <w:lang w:val="vi-VN"/>
        </w:rPr>
        <w:t xml:space="preserve"> – ngôi đền linh thiêng, cổ kính nhất hiện nay ở trung tâm Tokyo với kiến trúc truyền thống, đặc trưng</w:t>
      </w:r>
      <w:r>
        <w:rPr>
          <w:rFonts w:ascii="Arial" w:hAnsi="Arial" w:cs="Arial"/>
          <w:sz w:val="22"/>
          <w:szCs w:val="22"/>
        </w:rPr>
        <w:t xml:space="preserve"> thời Edo.</w:t>
      </w:r>
    </w:p>
    <w:p w:rsidR="00A379ED" w:rsidRDefault="00432D18">
      <w:pPr>
        <w:pStyle w:val="ListParagraph"/>
        <w:numPr>
          <w:ilvl w:val="0"/>
          <w:numId w:val="24"/>
        </w:numPr>
        <w:pBdr>
          <w:top w:val="nil"/>
          <w:left w:val="nil"/>
          <w:bottom w:val="nil"/>
          <w:right w:val="nil"/>
          <w:between w:val="nil"/>
        </w:pBdr>
        <w:spacing w:line="360" w:lineRule="auto"/>
        <w:ind w:left="990"/>
        <w:jc w:val="both"/>
        <w:rPr>
          <w:rFonts w:ascii="Arial" w:eastAsia="Arial" w:hAnsi="Arial" w:cs="Arial"/>
          <w:sz w:val="22"/>
          <w:szCs w:val="22"/>
          <w:lang w:val="vi-VN"/>
        </w:rPr>
      </w:pPr>
      <w:r>
        <w:rPr>
          <w:rFonts w:ascii="Arial" w:hAnsi="Arial" w:cs="Arial"/>
          <w:b/>
          <w:bCs/>
          <w:noProof/>
        </w:rPr>
        <w:drawing>
          <wp:anchor distT="0" distB="0" distL="114300" distR="114300" simplePos="0" relativeHeight="251715584" behindDoc="1" locked="0" layoutInCell="1" allowOverlap="1" wp14:anchorId="0E84F00F" wp14:editId="602F5E8A">
            <wp:simplePos x="0" y="0"/>
            <wp:positionH relativeFrom="margin">
              <wp:align>right</wp:align>
            </wp:positionH>
            <wp:positionV relativeFrom="paragraph">
              <wp:posOffset>401320</wp:posOffset>
            </wp:positionV>
            <wp:extent cx="2743200" cy="1722957"/>
            <wp:effectExtent l="0" t="0" r="0" b="0"/>
            <wp:wrapTight wrapText="bothSides">
              <wp:wrapPolygon edited="0">
                <wp:start x="300" y="0"/>
                <wp:lineTo x="0" y="717"/>
                <wp:lineTo x="0" y="20780"/>
                <wp:lineTo x="300" y="21258"/>
                <wp:lineTo x="21150" y="21258"/>
                <wp:lineTo x="21450" y="20780"/>
                <wp:lineTo x="21450" y="478"/>
                <wp:lineTo x="21150" y="0"/>
                <wp:lineTo x="3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email">
                      <a:extLst>
                        <a:ext uri="{28A0092B-C50C-407E-A947-70E740481C1C}">
                          <a14:useLocalDpi xmlns:a14="http://schemas.microsoft.com/office/drawing/2010/main"/>
                        </a:ext>
                      </a:extLst>
                    </a:blip>
                    <a:srcRect/>
                    <a:stretch/>
                  </pic:blipFill>
                  <pic:spPr>
                    <a:xfrm>
                      <a:off x="0" y="0"/>
                      <a:ext cx="2743200" cy="1722957"/>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2"/>
          <w:szCs w:val="22"/>
        </w:rPr>
        <w:t>Nakamise-dori</w:t>
      </w:r>
      <w:proofErr w:type="gramStart"/>
      <w:r>
        <w:rPr>
          <w:rFonts w:ascii="Arial" w:hAnsi="Arial" w:cs="Arial"/>
          <w:color w:val="000000"/>
          <w:sz w:val="22"/>
          <w:szCs w:val="22"/>
        </w:rPr>
        <w:t>.-</w:t>
      </w:r>
      <w:proofErr w:type="gramEnd"/>
      <w:r>
        <w:rPr>
          <w:rFonts w:ascii="Arial" w:hAnsi="Arial" w:cs="Arial"/>
          <w:color w:val="000000"/>
          <w:sz w:val="22"/>
          <w:szCs w:val="22"/>
        </w:rPr>
        <w:t xml:space="preserve"> con đường mua sắm trước chùa với nhiều cửa hàng ngập tràn những món quà lưu niệm độc đáo và đồ ăn nhẹ truyền thống.</w:t>
      </w:r>
    </w:p>
    <w:p w:rsidR="00A379ED" w:rsidRDefault="00432D18">
      <w:pPr>
        <w:pStyle w:val="ListParagraph"/>
        <w:numPr>
          <w:ilvl w:val="0"/>
          <w:numId w:val="24"/>
        </w:numPr>
        <w:pBdr>
          <w:top w:val="nil"/>
          <w:left w:val="nil"/>
          <w:bottom w:val="nil"/>
          <w:right w:val="nil"/>
          <w:between w:val="nil"/>
        </w:pBdr>
        <w:tabs>
          <w:tab w:val="left" w:pos="1080"/>
        </w:tabs>
        <w:spacing w:line="360" w:lineRule="auto"/>
        <w:ind w:left="990" w:right="207"/>
        <w:jc w:val="both"/>
        <w:rPr>
          <w:rFonts w:ascii="Arial" w:eastAsia="Arial" w:hAnsi="Arial" w:cs="Arial"/>
          <w:sz w:val="22"/>
          <w:szCs w:val="22"/>
          <w:lang w:val="vi-VN"/>
        </w:rPr>
      </w:pPr>
      <w:r>
        <w:rPr>
          <w:rFonts w:ascii="Arial" w:hAnsi="Arial" w:cs="Arial"/>
          <w:b/>
          <w:bCs/>
          <w:color w:val="0070C0"/>
          <w:sz w:val="22"/>
          <w:szCs w:val="22"/>
          <w:lang w:val="vi-VN"/>
        </w:rPr>
        <w:t>Tokyo Sky Tree</w:t>
      </w:r>
      <w:r>
        <w:rPr>
          <w:rFonts w:ascii="Arial" w:hAnsi="Arial" w:cs="Arial"/>
          <w:color w:val="0070C0"/>
          <w:sz w:val="22"/>
          <w:szCs w:val="22"/>
          <w:lang w:val="vi-VN"/>
        </w:rPr>
        <w:t xml:space="preserve"> </w:t>
      </w:r>
      <w:r>
        <w:rPr>
          <w:rFonts w:ascii="Arial" w:hAnsi="Arial" w:cs="Arial"/>
          <w:sz w:val="22"/>
          <w:szCs w:val="22"/>
          <w:lang w:val="vi-VN"/>
        </w:rPr>
        <w:t xml:space="preserve">– là tháp truyền hình </w:t>
      </w:r>
      <w:r>
        <w:rPr>
          <w:rFonts w:ascii="Arial" w:hAnsi="Arial" w:cs="Arial"/>
          <w:sz w:val="22"/>
          <w:szCs w:val="22"/>
        </w:rPr>
        <w:t xml:space="preserve">cao 634m với tầm nhìn toàn cảnh Tokyo đầy ấn tượng </w:t>
      </w:r>
      <w:r>
        <w:rPr>
          <w:rFonts w:ascii="Arial" w:hAnsi="Arial" w:cs="Arial"/>
          <w:sz w:val="22"/>
          <w:szCs w:val="22"/>
          <w:lang w:val="vi-VN"/>
        </w:rPr>
        <w:t>của Nhật Bản (</w:t>
      </w:r>
      <w:r>
        <w:rPr>
          <w:rFonts w:ascii="Arial" w:hAnsi="Arial" w:cs="Arial"/>
          <w:i/>
          <w:iCs/>
          <w:color w:val="0070C0"/>
          <w:sz w:val="22"/>
          <w:szCs w:val="22"/>
          <w:lang w:val="vi-VN"/>
        </w:rPr>
        <w:t>chụp hình bên ngoài</w:t>
      </w:r>
      <w:r>
        <w:rPr>
          <w:rFonts w:ascii="Arial" w:hAnsi="Arial" w:cs="Arial"/>
          <w:sz w:val="22"/>
          <w:szCs w:val="22"/>
          <w:lang w:val="vi-VN"/>
        </w:rPr>
        <w:t xml:space="preserve">). </w:t>
      </w:r>
    </w:p>
    <w:p w:rsidR="00A379ED" w:rsidRDefault="00432D18">
      <w:pPr>
        <w:pBdr>
          <w:top w:val="nil"/>
          <w:left w:val="nil"/>
          <w:bottom w:val="nil"/>
          <w:right w:val="nil"/>
          <w:between w:val="nil"/>
        </w:pBdr>
        <w:spacing w:line="360" w:lineRule="auto"/>
        <w:jc w:val="both"/>
        <w:rPr>
          <w:rFonts w:ascii="Arial" w:hAnsi="Arial" w:cs="Arial"/>
          <w:sz w:val="22"/>
          <w:szCs w:val="22"/>
          <w:lang w:val="vi-VN"/>
        </w:rPr>
      </w:pPr>
      <w:r>
        <w:rPr>
          <w:rFonts w:ascii="Arial" w:hAnsi="Arial" w:cs="Arial"/>
          <w:noProof/>
          <w:color w:val="000000"/>
          <w:sz w:val="22"/>
          <w:szCs w:val="22"/>
        </w:rPr>
        <w:drawing>
          <wp:anchor distT="0" distB="0" distL="114300" distR="114300" simplePos="0" relativeHeight="251740160" behindDoc="1" locked="0" layoutInCell="1" allowOverlap="1" wp14:anchorId="43542D2F" wp14:editId="780E85C9">
            <wp:simplePos x="0" y="0"/>
            <wp:positionH relativeFrom="margin">
              <wp:align>right</wp:align>
            </wp:positionH>
            <wp:positionV relativeFrom="paragraph">
              <wp:posOffset>906145</wp:posOffset>
            </wp:positionV>
            <wp:extent cx="2714625" cy="1695450"/>
            <wp:effectExtent l="0" t="0" r="9525" b="0"/>
            <wp:wrapTight wrapText="bothSides">
              <wp:wrapPolygon edited="0">
                <wp:start x="303" y="0"/>
                <wp:lineTo x="0" y="728"/>
                <wp:lineTo x="0" y="20872"/>
                <wp:lineTo x="303" y="21357"/>
                <wp:lineTo x="21373" y="21357"/>
                <wp:lineTo x="21524" y="20872"/>
                <wp:lineTo x="21524" y="485"/>
                <wp:lineTo x="21221" y="0"/>
                <wp:lineTo x="3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email">
                      <a:extLst>
                        <a:ext uri="{28A0092B-C50C-407E-A947-70E740481C1C}">
                          <a14:useLocalDpi xmlns:a14="http://schemas.microsoft.com/office/drawing/2010/main"/>
                        </a:ext>
                      </a:extLst>
                    </a:blip>
                    <a:stretch>
                      <a:fillRect/>
                    </a:stretch>
                  </pic:blipFill>
                  <pic:spPr>
                    <a:xfrm>
                      <a:off x="0" y="0"/>
                      <a:ext cx="2714625" cy="16954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eastAsia="Arial" w:hAnsi="Arial" w:cs="Arial"/>
          <w:b/>
          <w:sz w:val="22"/>
          <w:szCs w:val="22"/>
          <w:lang w:val="vi-VN"/>
        </w:rPr>
        <w:t>Trưa:</w:t>
      </w:r>
      <w:r>
        <w:rPr>
          <w:rFonts w:ascii="Arial" w:hAnsi="Arial" w:cs="Arial"/>
          <w:sz w:val="22"/>
          <w:szCs w:val="22"/>
          <w:lang w:val="vi-VN"/>
        </w:rPr>
        <w:t xml:space="preserve"> Đoàn dùng bữa tại nhà hàng địa phương, thưởng thức show diễn truyền thống quyến rũ của các </w:t>
      </w:r>
      <w:r>
        <w:rPr>
          <w:rFonts w:ascii="Arial" w:eastAsia="Arial" w:hAnsi="Arial" w:cs="Arial"/>
          <w:b/>
          <w:color w:val="0070C0"/>
          <w:sz w:val="22"/>
          <w:szCs w:val="22"/>
          <w:lang w:val="vi-VN"/>
        </w:rPr>
        <w:t xml:space="preserve">geisha </w:t>
      </w:r>
      <w:r>
        <w:rPr>
          <w:rFonts w:ascii="Arial" w:hAnsi="Arial" w:cs="Arial"/>
          <w:sz w:val="22"/>
          <w:szCs w:val="22"/>
          <w:lang w:val="vi-VN"/>
        </w:rPr>
        <w:t xml:space="preserve">nét đẹp văn hóa lịch sử của một trong những biểu tượng đất nước Nhật Bản. Những bộ kimono chi tiết cầu kì, kiểu trang điểm nổi bật đặc trưng đại diện cho vẻ đẹp và sự thanh lịch. </w:t>
      </w:r>
    </w:p>
    <w:p w:rsidR="00A379ED" w:rsidRDefault="00432D18">
      <w:pPr>
        <w:pStyle w:val="ListParagraph"/>
        <w:numPr>
          <w:ilvl w:val="0"/>
          <w:numId w:val="33"/>
        </w:numPr>
        <w:spacing w:line="360" w:lineRule="auto"/>
        <w:jc w:val="both"/>
        <w:rPr>
          <w:rFonts w:ascii="Arial" w:eastAsia="Arial" w:hAnsi="Arial" w:cs="Arial"/>
          <w:sz w:val="22"/>
          <w:szCs w:val="22"/>
        </w:rPr>
      </w:pPr>
      <w:r>
        <w:rPr>
          <w:rFonts w:ascii="Arial" w:hAnsi="Arial" w:cs="Arial"/>
          <w:b/>
          <w:bCs/>
          <w:color w:val="0070C0"/>
          <w:sz w:val="22"/>
          <w:szCs w:val="22"/>
        </w:rPr>
        <w:t xml:space="preserve">Meiji Jingu Gaien Mae &amp; Icho Namiki – </w:t>
      </w:r>
      <w:r>
        <w:rPr>
          <w:rFonts w:ascii="Arial" w:hAnsi="Arial" w:cs="Arial"/>
          <w:sz w:val="22"/>
          <w:szCs w:val="22"/>
        </w:rPr>
        <w:t xml:space="preserve">một trong những con đường nổi tiếng ở Tokyo. Đặc biệt thu hút khi những hàng cây bạch quả </w:t>
      </w:r>
      <w:r>
        <w:rPr>
          <w:rFonts w:ascii="Arial" w:hAnsi="Arial" w:cs="Arial"/>
          <w:sz w:val="22"/>
          <w:szCs w:val="22"/>
          <w:shd w:val="clear" w:color="auto" w:fill="FFFFFF"/>
        </w:rPr>
        <w:t>vào mùa thu, những hàng cây được cắt tỉa gọn gàng này đổi từ màu xanh thường thấy sang màu cam và vàng rực rỡ  tạo nên một con đường tuyệt đẹp như được dát vàng, óng ánh giữa ánh nắng thu dịu nhẹ</w:t>
      </w:r>
    </w:p>
    <w:p w:rsidR="00A379ED" w:rsidRDefault="00432D18">
      <w:pPr>
        <w:pBdr>
          <w:top w:val="nil"/>
          <w:left w:val="nil"/>
          <w:bottom w:val="nil"/>
          <w:right w:val="nil"/>
          <w:between w:val="nil"/>
        </w:pBdr>
        <w:tabs>
          <w:tab w:val="left" w:pos="1080"/>
        </w:tabs>
        <w:spacing w:line="360" w:lineRule="auto"/>
        <w:ind w:right="207"/>
        <w:jc w:val="both"/>
        <w:rPr>
          <w:rFonts w:ascii="Arial" w:hAnsi="Arial" w:cs="Arial"/>
          <w:b/>
          <w:bCs/>
          <w:color w:val="0070C0"/>
          <w:sz w:val="22"/>
          <w:szCs w:val="22"/>
        </w:rPr>
      </w:pPr>
      <w:proofErr w:type="gramStart"/>
      <w:r>
        <w:rPr>
          <w:rFonts w:ascii="Arial" w:hAnsi="Arial" w:cs="Arial"/>
          <w:sz w:val="22"/>
          <w:szCs w:val="22"/>
        </w:rPr>
        <w:t>Đoàn di chuyển về</w:t>
      </w:r>
      <w:r>
        <w:rPr>
          <w:rFonts w:ascii="Arial" w:hAnsi="Arial" w:cs="Arial"/>
          <w:b/>
          <w:bCs/>
          <w:sz w:val="22"/>
          <w:szCs w:val="22"/>
        </w:rPr>
        <w:t xml:space="preserve"> </w:t>
      </w:r>
      <w:r>
        <w:rPr>
          <w:rFonts w:ascii="Arial" w:hAnsi="Arial" w:cs="Arial"/>
          <w:b/>
          <w:bCs/>
          <w:color w:val="0070C0"/>
          <w:sz w:val="22"/>
          <w:szCs w:val="22"/>
        </w:rPr>
        <w:t>Yamanashi.</w:t>
      </w:r>
      <w:proofErr w:type="gramEnd"/>
    </w:p>
    <w:p w:rsidR="00A379ED" w:rsidRDefault="00432D18">
      <w:p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b/>
          <w:sz w:val="22"/>
          <w:szCs w:val="22"/>
        </w:rPr>
        <w:t>Tối:</w:t>
      </w:r>
      <w:r>
        <w:rPr>
          <w:rFonts w:ascii="Arial" w:eastAsia="Arial" w:hAnsi="Arial" w:cs="Arial"/>
          <w:sz w:val="22"/>
          <w:szCs w:val="22"/>
        </w:rPr>
        <w:t xml:space="preserve"> Đoàn nhận phòng khách sạn, dùng bữa tối tại nhà hàng. </w:t>
      </w:r>
      <w:proofErr w:type="gramStart"/>
      <w:r>
        <w:rPr>
          <w:rFonts w:ascii="Arial" w:eastAsia="Arial" w:hAnsi="Arial" w:cs="Arial"/>
          <w:sz w:val="22"/>
          <w:szCs w:val="22"/>
        </w:rPr>
        <w:t xml:space="preserve">Nghỉ đêm tại </w:t>
      </w:r>
      <w:r>
        <w:rPr>
          <w:rFonts w:ascii="Arial" w:eastAsia="Arial" w:hAnsi="Arial" w:cs="Arial"/>
          <w:b/>
          <w:color w:val="0070C0"/>
          <w:sz w:val="22"/>
          <w:szCs w:val="22"/>
        </w:rPr>
        <w:t>Yamanashi</w:t>
      </w:r>
      <w:r>
        <w:rPr>
          <w:rFonts w:ascii="Arial" w:eastAsia="Arial" w:hAnsi="Arial" w:cs="Arial"/>
          <w:i/>
          <w:color w:val="202124"/>
          <w:sz w:val="22"/>
          <w:szCs w:val="22"/>
          <w:highlight w:val="white"/>
        </w:rPr>
        <w:t>.</w:t>
      </w:r>
      <w:proofErr w:type="gramEnd"/>
      <w:r>
        <w:rPr>
          <w:rFonts w:ascii="Arial" w:eastAsia="Arial" w:hAnsi="Arial" w:cs="Arial"/>
          <w:i/>
          <w:color w:val="202124"/>
          <w:sz w:val="22"/>
          <w:szCs w:val="22"/>
          <w:highlight w:val="white"/>
        </w:rPr>
        <w:t xml:space="preserve"> </w:t>
      </w:r>
      <w:r>
        <w:rPr>
          <w:rFonts w:ascii="Arial" w:hAnsi="Arial" w:cs="Arial"/>
          <w:bCs/>
          <w:sz w:val="22"/>
          <w:szCs w:val="22"/>
          <w:highlight w:val="yellow"/>
          <w:lang w:val="de-DE" w:eastAsia="ja-JP"/>
        </w:rPr>
        <w:t xml:space="preserve">Công ty tặng thêm quý khách </w:t>
      </w:r>
      <w:bookmarkStart w:id="1" w:name="_Hlk178251440"/>
      <w:r>
        <w:rPr>
          <w:rFonts w:ascii="Arial" w:hAnsi="Arial" w:cs="Arial"/>
          <w:bCs/>
          <w:sz w:val="22"/>
          <w:szCs w:val="22"/>
          <w:highlight w:val="yellow"/>
          <w:lang w:val="de-DE" w:eastAsia="ja-JP"/>
        </w:rPr>
        <w:t>thưởng thức đặc sản cua Tuyết và thuyền sashimi hấp dẫn</w:t>
      </w:r>
      <w:bookmarkEnd w:id="1"/>
      <w:r>
        <w:rPr>
          <w:rFonts w:ascii="Arial" w:hAnsi="Arial" w:cs="Arial"/>
          <w:bCs/>
          <w:sz w:val="22"/>
          <w:szCs w:val="22"/>
          <w:highlight w:val="yellow"/>
          <w:lang w:val="de-DE" w:eastAsia="ja-JP"/>
        </w:rPr>
        <w:t>.</w:t>
      </w:r>
      <w:r>
        <w:rPr>
          <w:rFonts w:ascii="Arial" w:eastAsia="Arial" w:hAnsi="Arial" w:cs="Arial"/>
          <w:i/>
          <w:color w:val="202124"/>
          <w:sz w:val="22"/>
          <w:szCs w:val="22"/>
        </w:rPr>
        <w:t xml:space="preserve"> </w:t>
      </w:r>
      <w:r>
        <w:rPr>
          <w:rFonts w:ascii="Arial" w:eastAsia="Arial" w:hAnsi="Arial" w:cs="Arial"/>
          <w:sz w:val="22"/>
          <w:szCs w:val="22"/>
        </w:rPr>
        <w:t>Sau bữa tối, đoàn trải nghiệm mặc trang phục</w:t>
      </w:r>
      <w:r>
        <w:rPr>
          <w:rFonts w:ascii="Arial" w:eastAsia="Arial" w:hAnsi="Arial" w:cs="Arial"/>
          <w:b/>
          <w:color w:val="0070C0"/>
          <w:sz w:val="22"/>
          <w:szCs w:val="22"/>
        </w:rPr>
        <w:t xml:space="preserve"> </w:t>
      </w:r>
      <w:r>
        <w:rPr>
          <w:rFonts w:ascii="Arial" w:eastAsia="Arial" w:hAnsi="Arial" w:cs="Arial"/>
          <w:sz w:val="22"/>
          <w:szCs w:val="22"/>
        </w:rPr>
        <w:t>truyền thống</w:t>
      </w:r>
      <w:r>
        <w:rPr>
          <w:rFonts w:ascii="Arial" w:eastAsia="Arial" w:hAnsi="Arial" w:cs="Arial"/>
          <w:b/>
          <w:sz w:val="22"/>
          <w:szCs w:val="22"/>
        </w:rPr>
        <w:t xml:space="preserve"> </w:t>
      </w:r>
      <w:r>
        <w:rPr>
          <w:rFonts w:ascii="Arial" w:eastAsia="Arial" w:hAnsi="Arial" w:cs="Arial"/>
          <w:b/>
          <w:color w:val="0070C0"/>
          <w:sz w:val="22"/>
          <w:szCs w:val="22"/>
        </w:rPr>
        <w:t>Yukata</w:t>
      </w:r>
      <w:r>
        <w:rPr>
          <w:rFonts w:ascii="Arial" w:eastAsia="Arial" w:hAnsi="Arial" w:cs="Arial"/>
          <w:sz w:val="22"/>
          <w:szCs w:val="22"/>
        </w:rPr>
        <w:t xml:space="preserve">, tắm </w:t>
      </w:r>
      <w:r>
        <w:rPr>
          <w:rFonts w:ascii="Arial" w:eastAsia="Arial" w:hAnsi="Arial" w:cs="Arial"/>
          <w:b/>
          <w:color w:val="0070C0"/>
          <w:sz w:val="22"/>
          <w:szCs w:val="22"/>
        </w:rPr>
        <w:t>Onsen</w:t>
      </w:r>
      <w:r>
        <w:rPr>
          <w:rFonts w:ascii="Arial" w:eastAsia="Arial" w:hAnsi="Arial" w:cs="Arial"/>
          <w:color w:val="0070C0"/>
          <w:sz w:val="22"/>
          <w:szCs w:val="22"/>
        </w:rPr>
        <w:t xml:space="preserve"> </w:t>
      </w:r>
      <w:r>
        <w:rPr>
          <w:rFonts w:ascii="Arial" w:eastAsia="Arial" w:hAnsi="Arial" w:cs="Arial"/>
          <w:sz w:val="22"/>
          <w:szCs w:val="22"/>
        </w:rPr>
        <w:t xml:space="preserve">– giúp </w:t>
      </w:r>
      <w:proofErr w:type="gramStart"/>
      <w:r>
        <w:rPr>
          <w:rFonts w:ascii="Arial" w:eastAsia="Arial" w:hAnsi="Arial" w:cs="Arial"/>
          <w:sz w:val="22"/>
          <w:szCs w:val="22"/>
        </w:rPr>
        <w:t>thư</w:t>
      </w:r>
      <w:proofErr w:type="gramEnd"/>
      <w:r>
        <w:rPr>
          <w:rFonts w:ascii="Arial" w:eastAsia="Arial" w:hAnsi="Arial" w:cs="Arial"/>
          <w:sz w:val="22"/>
          <w:szCs w:val="22"/>
        </w:rPr>
        <w:t xml:space="preserve"> giãn tinh thần, giảm mệt mỏi sau ngày dài. Đây cũng là một nét văn hóa rất nổi tiếng tốt cho sức khỏe của người Nhật Bản. </w:t>
      </w:r>
      <w:r>
        <w:rPr>
          <w:rFonts w:ascii="Arial" w:hAnsi="Arial" w:cs="Arial"/>
          <w:bCs/>
          <w:sz w:val="22"/>
          <w:szCs w:val="22"/>
          <w:lang w:val="de-DE" w:eastAsia="ja-JP"/>
        </w:rPr>
        <w:t xml:space="preserve">Nghỉ đêm tại </w:t>
      </w:r>
      <w:r>
        <w:rPr>
          <w:rFonts w:ascii="Arial" w:hAnsi="Arial" w:cs="Arial"/>
          <w:b/>
          <w:color w:val="0070C0"/>
          <w:sz w:val="22"/>
          <w:szCs w:val="22"/>
          <w:lang w:val="de-DE" w:eastAsia="ja-JP"/>
        </w:rPr>
        <w:t>Yamanashi</w:t>
      </w:r>
    </w:p>
    <w:tbl>
      <w:tblPr>
        <w:tblW w:w="10890"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28"/>
        <w:gridCol w:w="9162"/>
      </w:tblGrid>
      <w:tr w:rsidR="00A379ED">
        <w:trPr>
          <w:trHeight w:val="284"/>
        </w:trPr>
        <w:tc>
          <w:tcPr>
            <w:tcW w:w="1728" w:type="dxa"/>
            <w:shd w:val="clear" w:color="auto" w:fill="0070C0"/>
            <w:vAlign w:val="center"/>
          </w:tcPr>
          <w:p w:rsidR="00A379ED" w:rsidRDefault="00432D18">
            <w:pPr>
              <w:ind w:left="-130" w:right="-9"/>
              <w:jc w:val="center"/>
              <w:rPr>
                <w:rFonts w:ascii="Arial" w:eastAsia="Arial" w:hAnsi="Arial" w:cs="Arial"/>
                <w:b/>
                <w:color w:val="FFFFFF"/>
              </w:rPr>
            </w:pPr>
            <w:r>
              <w:rPr>
                <w:rFonts w:ascii="Arial" w:eastAsia="Arial" w:hAnsi="Arial" w:cs="Arial"/>
                <w:b/>
                <w:color w:val="FFFFFF"/>
              </w:rPr>
              <w:t>NGÀY 3</w:t>
            </w:r>
          </w:p>
        </w:tc>
        <w:tc>
          <w:tcPr>
            <w:tcW w:w="9162" w:type="dxa"/>
            <w:shd w:val="clear" w:color="auto" w:fill="0070C0"/>
            <w:vAlign w:val="center"/>
          </w:tcPr>
          <w:p w:rsidR="00A379ED" w:rsidRDefault="00432D18">
            <w:pPr>
              <w:tabs>
                <w:tab w:val="left" w:pos="5525"/>
              </w:tabs>
              <w:ind w:right="34"/>
              <w:rPr>
                <w:rFonts w:ascii="Arial" w:eastAsia="Arial" w:hAnsi="Arial" w:cs="Arial"/>
                <w:b/>
                <w:color w:val="F2F2F2"/>
              </w:rPr>
            </w:pPr>
            <w:r>
              <w:rPr>
                <w:rFonts w:ascii="Arial" w:eastAsia="Arial" w:hAnsi="Arial" w:cs="Arial"/>
                <w:b/>
                <w:color w:val="FFFFFF"/>
                <w:sz w:val="26"/>
                <w:szCs w:val="26"/>
              </w:rPr>
              <w:t xml:space="preserve">YAMANASHI </w:t>
            </w:r>
            <w:r>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TOYOHASHI </w:t>
            </w:r>
            <w:r>
              <w:rPr>
                <w:rFonts w:ascii="Arial" w:eastAsia="Arial" w:hAnsi="Arial" w:cs="Arial"/>
                <w:b/>
                <w:color w:val="FFFFFF"/>
              </w:rPr>
              <w:tab/>
              <w:t xml:space="preserve">               ( Ăn sáng, trưa, tối )</w:t>
            </w:r>
            <w:r>
              <w:rPr>
                <w:rFonts w:ascii="Arial" w:eastAsia="Arial" w:hAnsi="Arial" w:cs="Arial"/>
                <w:b/>
                <w:color w:val="F2F2F2"/>
              </w:rPr>
              <w:t xml:space="preserve"> </w:t>
            </w:r>
          </w:p>
        </w:tc>
      </w:tr>
    </w:tbl>
    <w:p w:rsidR="00A379ED" w:rsidRDefault="00432D18">
      <w:pPr>
        <w:tabs>
          <w:tab w:val="left" w:pos="1080"/>
        </w:tabs>
        <w:spacing w:line="360" w:lineRule="auto"/>
        <w:ind w:right="207"/>
        <w:jc w:val="both"/>
        <w:rPr>
          <w:rFonts w:ascii="Arial" w:eastAsia="Arial" w:hAnsi="Arial" w:cs="Arial"/>
          <w:b/>
          <w:color w:val="0070C0"/>
          <w:sz w:val="22"/>
          <w:szCs w:val="22"/>
        </w:rPr>
      </w:pPr>
      <w:proofErr w:type="gramStart"/>
      <w:r>
        <w:rPr>
          <w:rFonts w:ascii="Arial" w:eastAsia="Arial" w:hAnsi="Arial" w:cs="Arial"/>
          <w:b/>
          <w:sz w:val="22"/>
          <w:szCs w:val="22"/>
        </w:rPr>
        <w:t>Sáng:</w:t>
      </w:r>
      <w:r>
        <w:rPr>
          <w:rFonts w:ascii="Arial" w:eastAsia="Arial" w:hAnsi="Arial" w:cs="Arial"/>
          <w:sz w:val="22"/>
          <w:szCs w:val="22"/>
        </w:rPr>
        <w:t xml:space="preserve"> Đoàn dùng bữa sáng tại khách sạn và làm thủ tục trả phòng.</w:t>
      </w:r>
      <w:proofErr w:type="gramEnd"/>
      <w:r>
        <w:rPr>
          <w:rFonts w:ascii="Arial" w:eastAsia="Arial" w:hAnsi="Arial" w:cs="Arial"/>
          <w:sz w:val="22"/>
          <w:szCs w:val="22"/>
        </w:rPr>
        <w:t xml:space="preserve"> </w:t>
      </w:r>
      <w:r>
        <w:rPr>
          <w:rFonts w:ascii="Arial" w:hAnsi="Arial" w:cs="Arial"/>
          <w:bCs/>
          <w:sz w:val="22"/>
          <w:szCs w:val="22"/>
          <w:lang w:eastAsia="ja-JP"/>
        </w:rPr>
        <w:t>Di</w:t>
      </w:r>
      <w:r>
        <w:rPr>
          <w:rFonts w:ascii="Arial" w:hAnsi="Arial" w:cs="Arial"/>
          <w:bCs/>
          <w:sz w:val="22"/>
          <w:szCs w:val="22"/>
          <w:lang w:val="vi-VN" w:eastAsia="ja-JP"/>
        </w:rPr>
        <w:t xml:space="preserve"> chuyển </w:t>
      </w:r>
      <w:r>
        <w:rPr>
          <w:rFonts w:ascii="Arial" w:hAnsi="Arial" w:cs="Arial"/>
          <w:bCs/>
          <w:sz w:val="22"/>
          <w:szCs w:val="22"/>
          <w:lang w:eastAsia="ja-JP"/>
        </w:rPr>
        <w:t xml:space="preserve">đến một trong những địa điểm luôn </w:t>
      </w:r>
      <w:proofErr w:type="gramStart"/>
      <w:r>
        <w:rPr>
          <w:rFonts w:ascii="Arial" w:hAnsi="Arial" w:cs="Arial"/>
          <w:bCs/>
          <w:sz w:val="22"/>
          <w:szCs w:val="22"/>
          <w:lang w:eastAsia="ja-JP"/>
        </w:rPr>
        <w:t>thu</w:t>
      </w:r>
      <w:proofErr w:type="gramEnd"/>
      <w:r>
        <w:rPr>
          <w:rFonts w:ascii="Arial" w:hAnsi="Arial" w:cs="Arial"/>
          <w:bCs/>
          <w:sz w:val="22"/>
          <w:szCs w:val="22"/>
          <w:lang w:eastAsia="ja-JP"/>
        </w:rPr>
        <w:t xml:space="preserve"> hút du khách</w:t>
      </w:r>
      <w:r>
        <w:rPr>
          <w:rFonts w:ascii="Arial" w:eastAsia="Arial" w:hAnsi="Arial" w:cs="Arial"/>
          <w:sz w:val="22"/>
          <w:szCs w:val="22"/>
        </w:rPr>
        <w:t>:</w:t>
      </w:r>
      <w:r>
        <w:rPr>
          <w:rFonts w:ascii="Arial" w:eastAsia="Arial" w:hAnsi="Arial" w:cs="Arial"/>
          <w:b/>
          <w:sz w:val="22"/>
          <w:szCs w:val="22"/>
        </w:rPr>
        <w:t xml:space="preserve"> </w:t>
      </w:r>
    </w:p>
    <w:p w:rsidR="00A379ED" w:rsidRDefault="00432D18">
      <w:pPr>
        <w:pStyle w:val="ListParagraph"/>
        <w:numPr>
          <w:ilvl w:val="0"/>
          <w:numId w:val="14"/>
        </w:numPr>
        <w:tabs>
          <w:tab w:val="left" w:pos="1080"/>
        </w:tabs>
        <w:spacing w:line="360" w:lineRule="auto"/>
        <w:ind w:right="207"/>
        <w:jc w:val="both"/>
        <w:rPr>
          <w:rFonts w:ascii="Arial" w:eastAsia="Arial" w:hAnsi="Arial" w:cs="Arial"/>
          <w:color w:val="000000"/>
          <w:sz w:val="22"/>
          <w:szCs w:val="22"/>
        </w:rPr>
      </w:pPr>
      <w:r>
        <w:rPr>
          <w:rFonts w:ascii="Arial" w:eastAsia="Arial" w:hAnsi="Arial" w:cs="Arial"/>
          <w:color w:val="000000"/>
          <w:sz w:val="22"/>
          <w:szCs w:val="22"/>
        </w:rPr>
        <w:t>Hái trái cây, thưởng thức tại vườn các loại quả theo mùa như : nho ,táo, lê , quýt …</w:t>
      </w:r>
    </w:p>
    <w:p w:rsidR="00A379ED" w:rsidRDefault="00432D18">
      <w:pPr>
        <w:pStyle w:val="ListParagraph"/>
        <w:numPr>
          <w:ilvl w:val="0"/>
          <w:numId w:val="14"/>
        </w:numPr>
        <w:tabs>
          <w:tab w:val="left" w:pos="1080"/>
        </w:tabs>
        <w:spacing w:line="360" w:lineRule="auto"/>
        <w:ind w:right="207"/>
        <w:jc w:val="both"/>
        <w:rPr>
          <w:rFonts w:ascii="Arial" w:eastAsia="Arial" w:hAnsi="Arial" w:cs="Arial"/>
          <w:color w:val="000000"/>
          <w:sz w:val="22"/>
          <w:szCs w:val="22"/>
        </w:rPr>
      </w:pPr>
      <w:r>
        <w:rPr>
          <w:rFonts w:ascii="Arial" w:hAnsi="Arial" w:cs="Arial"/>
          <w:noProof/>
          <w:color w:val="000000"/>
          <w:sz w:val="22"/>
          <w:szCs w:val="22"/>
        </w:rPr>
        <w:lastRenderedPageBreak/>
        <w:drawing>
          <wp:anchor distT="0" distB="0" distL="114300" distR="114300" simplePos="0" relativeHeight="251746304" behindDoc="1" locked="0" layoutInCell="1" allowOverlap="1" wp14:anchorId="79A65648" wp14:editId="6BCED000">
            <wp:simplePos x="0" y="0"/>
            <wp:positionH relativeFrom="margin">
              <wp:align>right</wp:align>
            </wp:positionH>
            <wp:positionV relativeFrom="paragraph">
              <wp:posOffset>0</wp:posOffset>
            </wp:positionV>
            <wp:extent cx="2714625" cy="1695450"/>
            <wp:effectExtent l="0" t="0" r="9525" b="0"/>
            <wp:wrapTight wrapText="bothSides">
              <wp:wrapPolygon edited="0">
                <wp:start x="303" y="0"/>
                <wp:lineTo x="0" y="728"/>
                <wp:lineTo x="0" y="20872"/>
                <wp:lineTo x="303" y="21357"/>
                <wp:lineTo x="21373" y="21357"/>
                <wp:lineTo x="21524" y="20872"/>
                <wp:lineTo x="21524" y="485"/>
                <wp:lineTo x="21221" y="0"/>
                <wp:lineTo x="30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emai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a:xfrm>
                      <a:off x="0" y="0"/>
                      <a:ext cx="2714625" cy="16954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eastAsia="Arial" w:hAnsi="Arial" w:cs="Arial"/>
          <w:b/>
          <w:color w:val="0070C0"/>
          <w:sz w:val="22"/>
          <w:szCs w:val="22"/>
        </w:rPr>
        <w:t xml:space="preserve">Núi Phú Sĩ – </w:t>
      </w:r>
      <w:r>
        <w:rPr>
          <w:rFonts w:ascii="Arial" w:eastAsia="Arial" w:hAnsi="Arial" w:cs="Arial"/>
          <w:i/>
          <w:iCs/>
          <w:color w:val="0070C0"/>
          <w:sz w:val="22"/>
          <w:szCs w:val="22"/>
        </w:rPr>
        <w:t>là ngọn núi cao nhất Nhật Bản</w:t>
      </w:r>
      <w:r>
        <w:rPr>
          <w:rFonts w:ascii="Arial" w:eastAsia="Arial" w:hAnsi="Arial" w:cs="Arial"/>
          <w:color w:val="0070C0"/>
          <w:sz w:val="22"/>
          <w:szCs w:val="22"/>
        </w:rPr>
        <w:t xml:space="preserve"> </w:t>
      </w:r>
      <w:r>
        <w:rPr>
          <w:rFonts w:ascii="Arial" w:eastAsia="Arial" w:hAnsi="Arial" w:cs="Arial"/>
          <w:color w:val="000000"/>
          <w:sz w:val="22"/>
          <w:szCs w:val="22"/>
        </w:rPr>
        <w:t>so với mực nước biển 3776m. Đây cũng là danh lam thắng cảnh, di tích lịch sử đã được công nhận di sản văn hóa thế giới. Quý khách sẽ lên trạm dừng chân thứ 5 ở độ cao 2.300m để ngắm núi Phú Sĩ gần hơn. (</w:t>
      </w:r>
      <w:proofErr w:type="gramStart"/>
      <w:r>
        <w:rPr>
          <w:rFonts w:ascii="Arial" w:eastAsia="Arial" w:hAnsi="Arial" w:cs="Arial"/>
          <w:i/>
          <w:color w:val="0070C0"/>
          <w:sz w:val="22"/>
          <w:szCs w:val="22"/>
        </w:rPr>
        <w:t>nếu</w:t>
      </w:r>
      <w:proofErr w:type="gramEnd"/>
      <w:r>
        <w:rPr>
          <w:rFonts w:ascii="Arial" w:eastAsia="Arial" w:hAnsi="Arial" w:cs="Arial"/>
          <w:i/>
          <w:color w:val="0070C0"/>
          <w:sz w:val="22"/>
          <w:szCs w:val="22"/>
        </w:rPr>
        <w:t xml:space="preserve"> thời tiết cho phép</w:t>
      </w:r>
      <w:r>
        <w:rPr>
          <w:rFonts w:ascii="Arial" w:eastAsia="Arial" w:hAnsi="Arial" w:cs="Arial"/>
          <w:color w:val="000000"/>
          <w:sz w:val="22"/>
          <w:szCs w:val="22"/>
        </w:rPr>
        <w:t>).</w:t>
      </w:r>
    </w:p>
    <w:p w:rsidR="00A379ED" w:rsidRDefault="00432D18">
      <w:pPr>
        <w:spacing w:line="360" w:lineRule="auto"/>
        <w:ind w:left="180" w:right="207"/>
        <w:jc w:val="both"/>
        <w:rPr>
          <w:rFonts w:ascii="Arial" w:eastAsia="Arial" w:hAnsi="Arial" w:cs="Arial"/>
          <w:sz w:val="22"/>
          <w:szCs w:val="22"/>
        </w:rPr>
      </w:pPr>
      <w:r>
        <w:rPr>
          <w:rFonts w:ascii="Arial" w:eastAsia="Arial" w:hAnsi="Arial" w:cs="Arial"/>
          <w:b/>
          <w:sz w:val="22"/>
          <w:szCs w:val="22"/>
        </w:rPr>
        <w:t>Trưa:</w:t>
      </w:r>
      <w:r>
        <w:rPr>
          <w:rFonts w:ascii="Arial" w:eastAsia="Arial" w:hAnsi="Arial" w:cs="Arial"/>
          <w:sz w:val="22"/>
          <w:szCs w:val="22"/>
        </w:rPr>
        <w:t xml:space="preserve"> Đoàn dùng bữa trưa tại nhà hàng.</w:t>
      </w:r>
    </w:p>
    <w:p w:rsidR="00A379ED" w:rsidRDefault="00432D18">
      <w:pPr>
        <w:pStyle w:val="ListParagraph"/>
        <w:numPr>
          <w:ilvl w:val="0"/>
          <w:numId w:val="14"/>
        </w:numPr>
        <w:spacing w:line="360" w:lineRule="auto"/>
        <w:ind w:hanging="270"/>
        <w:jc w:val="both"/>
        <w:rPr>
          <w:rFonts w:ascii="Arial" w:eastAsia="Arial" w:hAnsi="Arial" w:cs="Arial"/>
          <w:sz w:val="22"/>
          <w:szCs w:val="22"/>
        </w:rPr>
      </w:pPr>
      <w:r>
        <w:rPr>
          <w:rFonts w:ascii="Arial" w:eastAsia="Arial" w:hAnsi="Arial" w:cs="Arial"/>
          <w:b/>
          <w:color w:val="0070C0"/>
          <w:sz w:val="22"/>
          <w:szCs w:val="22"/>
          <w:lang w:val="vi-VN"/>
        </w:rPr>
        <w:t xml:space="preserve">Ngôi làng cổ Oshino Hakkai – </w:t>
      </w:r>
      <w:r>
        <w:rPr>
          <w:rFonts w:ascii="Arial" w:eastAsia="Arial" w:hAnsi="Arial" w:cs="Arial"/>
          <w:color w:val="000000"/>
          <w:sz w:val="22"/>
          <w:szCs w:val="22"/>
          <w:lang w:val="vi-VN"/>
        </w:rPr>
        <w:t>nằm yên bình dưới chân núi Phú Sĩ. Cho đến nay, những ngôi nhà ở làng Oshino Hakkai vẫn mang nét kiến trúc truyền thống Nhật Bản</w:t>
      </w:r>
    </w:p>
    <w:p w:rsidR="00A379ED" w:rsidRDefault="00432D18">
      <w:pPr>
        <w:pStyle w:val="ListParagraph"/>
        <w:numPr>
          <w:ilvl w:val="0"/>
          <w:numId w:val="28"/>
        </w:numPr>
        <w:tabs>
          <w:tab w:val="left" w:pos="1080"/>
        </w:tabs>
        <w:spacing w:line="360" w:lineRule="auto"/>
        <w:ind w:right="207"/>
        <w:jc w:val="both"/>
        <w:rPr>
          <w:rFonts w:ascii="Arial" w:hAnsi="Arial" w:cs="Arial"/>
          <w:bCs/>
          <w:sz w:val="22"/>
          <w:szCs w:val="22"/>
          <w:lang w:eastAsia="ja-JP"/>
        </w:rPr>
      </w:pPr>
      <w:r>
        <w:rPr>
          <w:rFonts w:ascii="Arial" w:hAnsi="Arial" w:cs="Arial"/>
          <w:i/>
          <w:iCs/>
          <w:noProof/>
          <w:color w:val="0070C0"/>
          <w:sz w:val="22"/>
          <w:szCs w:val="22"/>
          <w:shd w:val="clear" w:color="auto" w:fill="FFFFFF"/>
        </w:rPr>
        <w:drawing>
          <wp:anchor distT="0" distB="0" distL="114300" distR="114300" simplePos="0" relativeHeight="251744256" behindDoc="1" locked="0" layoutInCell="1" allowOverlap="1" wp14:anchorId="74A7909E" wp14:editId="15229C31">
            <wp:simplePos x="0" y="0"/>
            <wp:positionH relativeFrom="margin">
              <wp:align>right</wp:align>
            </wp:positionH>
            <wp:positionV relativeFrom="paragraph">
              <wp:posOffset>10795</wp:posOffset>
            </wp:positionV>
            <wp:extent cx="2703830" cy="1638300"/>
            <wp:effectExtent l="0" t="0" r="1270" b="0"/>
            <wp:wrapTight wrapText="bothSides">
              <wp:wrapPolygon edited="0">
                <wp:start x="304" y="0"/>
                <wp:lineTo x="0" y="502"/>
                <wp:lineTo x="0" y="20847"/>
                <wp:lineTo x="304" y="21349"/>
                <wp:lineTo x="21306" y="21349"/>
                <wp:lineTo x="21458" y="20847"/>
                <wp:lineTo x="21458" y="502"/>
                <wp:lineTo x="21154" y="0"/>
                <wp:lineTo x="304" y="0"/>
              </wp:wrapPolygon>
            </wp:wrapTight>
            <wp:docPr id="863037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37406" name="Picture 863037406"/>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703830" cy="16383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2"/>
          <w:szCs w:val="22"/>
          <w:lang w:eastAsia="ja-JP"/>
        </w:rPr>
        <w:t xml:space="preserve">Oishi park </w:t>
      </w:r>
      <w:r>
        <w:rPr>
          <w:rFonts w:ascii="Arial" w:hAnsi="Arial" w:cs="Arial"/>
          <w:bCs/>
          <w:sz w:val="22"/>
          <w:szCs w:val="22"/>
          <w:lang w:eastAsia="ja-JP"/>
        </w:rPr>
        <w:t xml:space="preserve">- công viên </w:t>
      </w:r>
      <w:r>
        <w:rPr>
          <w:rFonts w:ascii="Arial" w:hAnsi="Arial" w:cs="Arial"/>
          <w:sz w:val="22"/>
          <w:szCs w:val="22"/>
          <w:shd w:val="clear" w:color="auto" w:fill="FFFFFF"/>
        </w:rPr>
        <w:t xml:space="preserve">nằm bên bờ hồ </w:t>
      </w:r>
      <w:r>
        <w:rPr>
          <w:rFonts w:ascii="Arial" w:hAnsi="Arial" w:cs="Arial"/>
          <w:color w:val="0070C0"/>
          <w:sz w:val="22"/>
          <w:szCs w:val="22"/>
          <w:shd w:val="clear" w:color="auto" w:fill="FFFFFF"/>
        </w:rPr>
        <w:t>Kawaguchi</w:t>
      </w:r>
      <w:r>
        <w:rPr>
          <w:rFonts w:ascii="Arial" w:hAnsi="Arial" w:cs="Arial"/>
          <w:sz w:val="22"/>
          <w:szCs w:val="22"/>
          <w:shd w:val="clear" w:color="auto" w:fill="FFFFFF"/>
        </w:rPr>
        <w:t xml:space="preserve"> – một trong năm hồ nước đẹp của “Phú Sĩ ngũ hồ”, nơi có view nhìn núi Phú Sĩ đẹp nhất. Công viên Oishi cũng được được tô điểm bởi rất nhiều vườn hoa</w:t>
      </w:r>
      <w:r w:rsidR="00195905">
        <w:rPr>
          <w:rFonts w:ascii="Arial" w:hAnsi="Arial" w:cs="Arial"/>
          <w:sz w:val="22"/>
          <w:szCs w:val="22"/>
          <w:shd w:val="clear" w:color="auto" w:fill="FFFFFF"/>
        </w:rPr>
        <w:t xml:space="preserve"> </w:t>
      </w:r>
      <w:proofErr w:type="gramStart"/>
      <w:r w:rsidR="00195905">
        <w:rPr>
          <w:rFonts w:ascii="Arial" w:hAnsi="Arial" w:cs="Arial"/>
          <w:sz w:val="22"/>
          <w:szCs w:val="22"/>
          <w:shd w:val="clear" w:color="auto" w:fill="FFFFFF"/>
        </w:rPr>
        <w:t>( tháng</w:t>
      </w:r>
      <w:proofErr w:type="gramEnd"/>
      <w:r w:rsidR="00195905">
        <w:rPr>
          <w:rFonts w:ascii="Arial" w:hAnsi="Arial" w:cs="Arial"/>
          <w:sz w:val="22"/>
          <w:szCs w:val="22"/>
          <w:shd w:val="clear" w:color="auto" w:fill="FFFFFF"/>
        </w:rPr>
        <w:t xml:space="preserve"> 10).</w:t>
      </w:r>
    </w:p>
    <w:p w:rsidR="00A379ED" w:rsidRDefault="00432D18">
      <w:pPr>
        <w:pStyle w:val="ListParagraph"/>
        <w:numPr>
          <w:ilvl w:val="0"/>
          <w:numId w:val="28"/>
        </w:numPr>
        <w:tabs>
          <w:tab w:val="left" w:pos="1080"/>
        </w:tabs>
        <w:spacing w:line="360" w:lineRule="auto"/>
        <w:ind w:right="207"/>
        <w:jc w:val="both"/>
        <w:rPr>
          <w:rFonts w:ascii="Arial" w:hAnsi="Arial" w:cs="Arial"/>
          <w:bCs/>
          <w:sz w:val="22"/>
          <w:szCs w:val="22"/>
          <w:lang w:eastAsia="ja-JP"/>
        </w:rPr>
      </w:pPr>
      <w:r>
        <w:rPr>
          <w:noProof/>
          <w:color w:val="000000" w:themeColor="text1"/>
        </w:rPr>
        <w:drawing>
          <wp:anchor distT="0" distB="0" distL="114300" distR="114300" simplePos="0" relativeHeight="251742208" behindDoc="0" locked="0" layoutInCell="1" allowOverlap="1" wp14:anchorId="223EFA26" wp14:editId="74950D0D">
            <wp:simplePos x="0" y="0"/>
            <wp:positionH relativeFrom="margin">
              <wp:align>right</wp:align>
            </wp:positionH>
            <wp:positionV relativeFrom="paragraph">
              <wp:posOffset>734060</wp:posOffset>
            </wp:positionV>
            <wp:extent cx="2680970" cy="1571625"/>
            <wp:effectExtent l="0" t="0" r="508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inkansen_427750939.png"/>
                    <pic:cNvPicPr/>
                  </pic:nvPicPr>
                  <pic:blipFill>
                    <a:blip r:embed="rId16" cstate="email">
                      <a:extLst>
                        <a:ext uri="{28A0092B-C50C-407E-A947-70E740481C1C}">
                          <a14:useLocalDpi xmlns:a14="http://schemas.microsoft.com/office/drawing/2010/main"/>
                        </a:ext>
                      </a:extLst>
                    </a:blip>
                    <a:stretch>
                      <a:fillRect/>
                    </a:stretch>
                  </pic:blipFill>
                  <pic:spPr>
                    <a:xfrm>
                      <a:off x="0" y="0"/>
                      <a:ext cx="2680970" cy="15716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2"/>
          <w:szCs w:val="22"/>
          <w:shd w:val="clear" w:color="auto" w:fill="FFFFFF"/>
        </w:rPr>
        <w:t>Fuji Kawaguchiko</w:t>
      </w:r>
      <w:r>
        <w:rPr>
          <w:rFonts w:ascii="Arial" w:hAnsi="Arial" w:cs="Arial"/>
          <w:color w:val="0070C0"/>
          <w:sz w:val="22"/>
          <w:szCs w:val="22"/>
        </w:rPr>
        <w:t xml:space="preserve"> </w:t>
      </w:r>
      <w:r>
        <w:rPr>
          <w:rFonts w:ascii="Arial" w:hAnsi="Arial" w:cs="Arial"/>
          <w:sz w:val="22"/>
          <w:szCs w:val="22"/>
        </w:rPr>
        <w:t xml:space="preserve">– lễ hội lá đỏ nổi tiếng mỗi dịp </w:t>
      </w:r>
      <w:proofErr w:type="gramStart"/>
      <w:r>
        <w:rPr>
          <w:rFonts w:ascii="Arial" w:hAnsi="Arial" w:cs="Arial"/>
          <w:sz w:val="22"/>
          <w:szCs w:val="22"/>
        </w:rPr>
        <w:t>thu</w:t>
      </w:r>
      <w:proofErr w:type="gramEnd"/>
      <w:r>
        <w:rPr>
          <w:rFonts w:ascii="Arial" w:hAnsi="Arial" w:cs="Arial"/>
          <w:sz w:val="22"/>
          <w:szCs w:val="22"/>
        </w:rPr>
        <w:t xml:space="preserve"> về </w:t>
      </w:r>
      <w:r>
        <w:rPr>
          <w:rFonts w:ascii="Arial" w:hAnsi="Arial" w:cs="Arial"/>
          <w:sz w:val="22"/>
          <w:szCs w:val="22"/>
          <w:shd w:val="clear" w:color="auto" w:fill="FFFFFF"/>
        </w:rPr>
        <w:t>bạn sẽ có cơ hội ngắm nhìn khung cảnh lá vàng mùa thu rực rỡ, kéo dài quanh hồ cùng cảnh sắc ấn tượng của mùa thu núi Phú Sĩ (tháng 11).</w:t>
      </w:r>
    </w:p>
    <w:p w:rsidR="00A379ED" w:rsidRDefault="00432D18">
      <w:pPr>
        <w:pStyle w:val="ListParagraph"/>
        <w:numPr>
          <w:ilvl w:val="0"/>
          <w:numId w:val="35"/>
        </w:numPr>
        <w:pBdr>
          <w:top w:val="nil"/>
          <w:left w:val="nil"/>
          <w:bottom w:val="nil"/>
          <w:right w:val="nil"/>
          <w:between w:val="nil"/>
        </w:pBdr>
        <w:spacing w:line="360" w:lineRule="auto"/>
        <w:ind w:right="207"/>
        <w:jc w:val="both"/>
        <w:rPr>
          <w:rFonts w:ascii="Arial" w:hAnsi="Arial" w:cs="Arial"/>
          <w:bCs/>
          <w:iCs/>
          <w:sz w:val="22"/>
          <w:szCs w:val="22"/>
          <w:lang w:val="de-DE" w:eastAsia="ja-JP"/>
        </w:rPr>
      </w:pPr>
      <w:r>
        <w:rPr>
          <w:rFonts w:ascii="Arial" w:eastAsia="Arial" w:hAnsi="Arial" w:cs="Arial"/>
          <w:sz w:val="22"/>
          <w:szCs w:val="22"/>
        </w:rPr>
        <w:t xml:space="preserve">Tàu siêu tốc </w:t>
      </w:r>
      <w:r>
        <w:rPr>
          <w:rFonts w:ascii="Arial" w:eastAsia="Arial" w:hAnsi="Arial" w:cs="Arial"/>
          <w:b/>
          <w:color w:val="0070C0"/>
          <w:sz w:val="22"/>
          <w:szCs w:val="22"/>
        </w:rPr>
        <w:t xml:space="preserve">Shinkansen- </w:t>
      </w:r>
      <w:r>
        <w:rPr>
          <w:rFonts w:ascii="Arial" w:eastAsia="Arial" w:hAnsi="Arial" w:cs="Arial"/>
          <w:sz w:val="22"/>
          <w:szCs w:val="22"/>
        </w:rPr>
        <w:t>một trong những niềm tự hào công nghệ của Nhật Bản. Với vận tốc an toàn lên đến 250km/h, sẽ đưa quý du khách đến một trải nghiệm thú vị</w:t>
      </w:r>
    </w:p>
    <w:p w:rsidR="00A379ED" w:rsidRDefault="00432D18">
      <w:pPr>
        <w:pStyle w:val="ListParagraph"/>
        <w:numPr>
          <w:ilvl w:val="0"/>
          <w:numId w:val="28"/>
        </w:numPr>
        <w:tabs>
          <w:tab w:val="left" w:pos="1080"/>
        </w:tabs>
        <w:spacing w:line="360" w:lineRule="auto"/>
        <w:ind w:right="207"/>
        <w:jc w:val="both"/>
        <w:rPr>
          <w:rFonts w:ascii="Arial" w:eastAsia="Arial" w:hAnsi="Arial" w:cs="Arial"/>
          <w:sz w:val="22"/>
          <w:szCs w:val="22"/>
        </w:rPr>
      </w:pPr>
      <w:r>
        <w:rPr>
          <w:rFonts w:ascii="Arial" w:eastAsia="Arial" w:hAnsi="Arial" w:cs="Arial"/>
          <w:bCs/>
          <w:noProof/>
          <w:color w:val="000000" w:themeColor="text1"/>
          <w:sz w:val="22"/>
          <w:szCs w:val="22"/>
        </w:rPr>
        <w:t>Sau bữa trưa, đ</w:t>
      </w:r>
      <w:r>
        <w:rPr>
          <w:rFonts w:ascii="Arial" w:eastAsia="Arial" w:hAnsi="Arial" w:cs="Arial"/>
          <w:bCs/>
          <w:noProof/>
          <w:color w:val="000000" w:themeColor="text1"/>
          <w:sz w:val="22"/>
          <w:szCs w:val="22"/>
          <w:lang w:val="vi-VN"/>
        </w:rPr>
        <w:t xml:space="preserve">oàn di chuyển về </w:t>
      </w:r>
      <w:r>
        <w:rPr>
          <w:rFonts w:ascii="Arial" w:eastAsia="Arial" w:hAnsi="Arial" w:cs="Arial"/>
          <w:b/>
          <w:noProof/>
          <w:color w:val="0070C0"/>
          <w:sz w:val="22"/>
          <w:szCs w:val="22"/>
        </w:rPr>
        <w:t>Toyohashi</w:t>
      </w:r>
    </w:p>
    <w:p w:rsidR="00A379ED" w:rsidRDefault="00432D18">
      <w:pPr>
        <w:tabs>
          <w:tab w:val="left" w:pos="1080"/>
        </w:tabs>
        <w:spacing w:line="360" w:lineRule="auto"/>
        <w:ind w:right="207"/>
        <w:jc w:val="both"/>
        <w:rPr>
          <w:rFonts w:ascii="Arial" w:eastAsia="Arial" w:hAnsi="Arial" w:cs="Arial"/>
          <w:sz w:val="22"/>
          <w:szCs w:val="22"/>
        </w:rPr>
      </w:pPr>
      <w:r>
        <w:rPr>
          <w:rFonts w:ascii="Arial" w:eastAsia="Arial" w:hAnsi="Arial" w:cs="Arial"/>
          <w:b/>
          <w:sz w:val="22"/>
          <w:szCs w:val="22"/>
        </w:rPr>
        <w:t>Tối:</w:t>
      </w:r>
      <w:r>
        <w:rPr>
          <w:rFonts w:ascii="Arial" w:eastAsia="Arial" w:hAnsi="Arial" w:cs="Arial"/>
          <w:sz w:val="22"/>
          <w:szCs w:val="22"/>
        </w:rPr>
        <w:t xml:space="preserve"> </w:t>
      </w:r>
      <w:r>
        <w:rPr>
          <w:rFonts w:ascii="Arial" w:hAnsi="Arial" w:cs="Arial"/>
          <w:bCs/>
          <w:noProof/>
          <w:sz w:val="22"/>
          <w:szCs w:val="22"/>
          <w:lang w:val="vi-VN"/>
        </w:rPr>
        <w:t xml:space="preserve">Đoàn dùng bữa tối tại nhà hàng. Nhận phòng khách sạn nghỉ ngơi tại </w:t>
      </w:r>
      <w:r>
        <w:rPr>
          <w:rFonts w:ascii="Arial" w:hAnsi="Arial" w:cs="Arial"/>
          <w:b/>
          <w:noProof/>
          <w:color w:val="0070C0"/>
          <w:sz w:val="22"/>
          <w:szCs w:val="22"/>
        </w:rPr>
        <w:t>Toyohashi</w:t>
      </w:r>
      <w:r>
        <w:rPr>
          <w:rFonts w:ascii="Arial" w:eastAsia="Arial" w:hAnsi="Arial" w:cs="Arial"/>
          <w:b/>
          <w:color w:val="0070C0"/>
          <w:sz w:val="22"/>
          <w:szCs w:val="22"/>
        </w:rPr>
        <w:t>.</w:t>
      </w:r>
    </w:p>
    <w:tbl>
      <w:tblPr>
        <w:tblW w:w="10949"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05"/>
        <w:gridCol w:w="9244"/>
      </w:tblGrid>
      <w:tr w:rsidR="00A379ED">
        <w:trPr>
          <w:trHeight w:val="358"/>
        </w:trPr>
        <w:tc>
          <w:tcPr>
            <w:tcW w:w="1705" w:type="dxa"/>
            <w:shd w:val="clear" w:color="auto" w:fill="0070C0"/>
            <w:vAlign w:val="center"/>
          </w:tcPr>
          <w:p w:rsidR="00A379ED" w:rsidRDefault="00432D18">
            <w:pPr>
              <w:ind w:left="-130" w:right="-9"/>
              <w:jc w:val="center"/>
              <w:rPr>
                <w:rFonts w:ascii="Arial" w:eastAsia="Arial" w:hAnsi="Arial" w:cs="Arial"/>
                <w:b/>
                <w:color w:val="FFFFFF"/>
              </w:rPr>
            </w:pPr>
            <w:r>
              <w:rPr>
                <w:rFonts w:ascii="Arial" w:eastAsia="Arial" w:hAnsi="Arial" w:cs="Arial"/>
                <w:b/>
                <w:color w:val="FFFFFF"/>
              </w:rPr>
              <w:t>NGÀY 4</w:t>
            </w:r>
          </w:p>
        </w:tc>
        <w:tc>
          <w:tcPr>
            <w:tcW w:w="9244" w:type="dxa"/>
            <w:shd w:val="clear" w:color="auto" w:fill="0070C0"/>
            <w:vAlign w:val="center"/>
          </w:tcPr>
          <w:p w:rsidR="00A379ED" w:rsidRDefault="00432D18">
            <w:pPr>
              <w:ind w:right="34"/>
              <w:rPr>
                <w:rFonts w:ascii="Arial" w:eastAsia="Arial" w:hAnsi="Arial" w:cs="Arial"/>
                <w:b/>
                <w:color w:val="F2F2F2"/>
              </w:rPr>
            </w:pPr>
            <w:r>
              <w:rPr>
                <w:rFonts w:ascii="Arial" w:eastAsia="Arial" w:hAnsi="Arial" w:cs="Arial"/>
                <w:b/>
                <w:color w:val="FFFFFF"/>
              </w:rPr>
              <w:t xml:space="preserve">TOYOHASHI </w:t>
            </w:r>
            <w:r>
              <w:rPr>
                <w:rFonts w:ascii="Arial" w:hAnsi="Arial" w:cs="Arial"/>
                <w:b/>
                <w:color w:val="FFFFFF" w:themeColor="background1"/>
                <w:sz w:val="26"/>
                <w:szCs w:val="26"/>
              </w:rPr>
              <w:sym w:font="Webdings" w:char="F076"/>
            </w:r>
            <w:r>
              <w:rPr>
                <w:rFonts w:ascii="Arial" w:eastAsia="Arial" w:hAnsi="Arial" w:cs="Arial"/>
                <w:b/>
                <w:color w:val="FFFFFF"/>
              </w:rPr>
              <w:t xml:space="preserve"> OSAKA                                                           </w:t>
            </w:r>
            <w:r>
              <w:rPr>
                <w:rFonts w:ascii="Arial" w:eastAsia="Arial" w:hAnsi="Arial" w:cs="Arial"/>
                <w:b/>
                <w:color w:val="F2F2F2"/>
              </w:rPr>
              <w:t xml:space="preserve"> </w:t>
            </w:r>
            <w:r>
              <w:rPr>
                <w:rFonts w:ascii="Arial" w:eastAsia="Arial" w:hAnsi="Arial" w:cs="Arial"/>
                <w:b/>
                <w:color w:val="FFFFFF"/>
              </w:rPr>
              <w:t>( Ăn sáng, trưa, tối )</w:t>
            </w:r>
            <w:r>
              <w:rPr>
                <w:rFonts w:ascii="Arial" w:eastAsia="Arial" w:hAnsi="Arial" w:cs="Arial"/>
                <w:b/>
                <w:color w:val="F2F2F2"/>
              </w:rPr>
              <w:t xml:space="preserve"> </w:t>
            </w:r>
          </w:p>
        </w:tc>
      </w:tr>
    </w:tbl>
    <w:p w:rsidR="00A379ED" w:rsidRDefault="00432D18">
      <w:pPr>
        <w:tabs>
          <w:tab w:val="left" w:pos="1080"/>
        </w:tabs>
        <w:spacing w:line="360" w:lineRule="auto"/>
        <w:ind w:right="207"/>
        <w:jc w:val="both"/>
        <w:rPr>
          <w:rFonts w:ascii="Arial" w:hAnsi="Arial" w:cs="Arial"/>
          <w:bCs/>
          <w:i/>
          <w:iCs/>
          <w:color w:val="0070C0"/>
          <w:sz w:val="22"/>
          <w:szCs w:val="22"/>
          <w:lang w:eastAsia="ja-JP"/>
        </w:rPr>
      </w:pPr>
      <w:r>
        <w:rPr>
          <w:rFonts w:ascii="Arial" w:hAnsi="Arial" w:cs="Arial"/>
          <w:b/>
          <w:noProof/>
          <w:color w:val="FFFFFF"/>
        </w:rPr>
        <w:drawing>
          <wp:anchor distT="0" distB="0" distL="114300" distR="114300" simplePos="0" relativeHeight="251723776" behindDoc="1" locked="0" layoutInCell="1" allowOverlap="1" wp14:anchorId="154CA55F" wp14:editId="3C5A705A">
            <wp:simplePos x="0" y="0"/>
            <wp:positionH relativeFrom="margin">
              <wp:align>right</wp:align>
            </wp:positionH>
            <wp:positionV relativeFrom="paragraph">
              <wp:posOffset>603250</wp:posOffset>
            </wp:positionV>
            <wp:extent cx="2743200" cy="1664074"/>
            <wp:effectExtent l="0" t="0" r="0" b="0"/>
            <wp:wrapTight wrapText="bothSides">
              <wp:wrapPolygon edited="0">
                <wp:start x="300" y="0"/>
                <wp:lineTo x="0" y="495"/>
                <wp:lineTo x="0" y="20776"/>
                <wp:lineTo x="300" y="21270"/>
                <wp:lineTo x="21300" y="21270"/>
                <wp:lineTo x="21450" y="20776"/>
                <wp:lineTo x="21450" y="495"/>
                <wp:lineTo x="21150" y="0"/>
                <wp:lineTo x="3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emai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743200" cy="1664074"/>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cs="Arial"/>
          <w:b/>
          <w:sz w:val="22"/>
          <w:szCs w:val="22"/>
        </w:rPr>
        <w:t>Sáng:</w:t>
      </w:r>
      <w:r>
        <w:rPr>
          <w:rFonts w:ascii="Arial" w:eastAsia="Arial" w:hAnsi="Arial" w:cs="Arial"/>
          <w:sz w:val="22"/>
          <w:szCs w:val="22"/>
        </w:rPr>
        <w:t xml:space="preserve"> Đoàn dùng bữa sáng tại khách sạn và làm thủ tục trả phòng.</w:t>
      </w:r>
      <w:proofErr w:type="gramEnd"/>
      <w:r>
        <w:rPr>
          <w:rFonts w:ascii="Arial" w:eastAsia="Arial" w:hAnsi="Arial" w:cs="Arial"/>
          <w:sz w:val="22"/>
          <w:szCs w:val="22"/>
        </w:rPr>
        <w:t xml:space="preserve"> Đoàn di chuyển về Kyoto - </w:t>
      </w:r>
      <w:r>
        <w:rPr>
          <w:rFonts w:ascii="Arial" w:hAnsi="Arial" w:cs="Arial"/>
          <w:bCs/>
          <w:i/>
          <w:iCs/>
          <w:color w:val="0070C0"/>
          <w:sz w:val="22"/>
          <w:szCs w:val="22"/>
          <w:lang w:eastAsia="ja-JP"/>
        </w:rPr>
        <w:t>kinh đô cổ, trung tâm văn hóa truyền thống lịch sử của Nhật Bản. Thành phố cổ mang đậm nét nghệ thuật truyền thống và hiện đại, ngoài ra Kyoto có nền ẩm thực đường phố nhộn nhịp, hấp dẫn hàng triệu du khách ghé tới mỗi năm.</w:t>
      </w:r>
    </w:p>
    <w:p w:rsidR="00A379ED" w:rsidRDefault="00432D18">
      <w:pPr>
        <w:pStyle w:val="ListParagraph"/>
        <w:numPr>
          <w:ilvl w:val="0"/>
          <w:numId w:val="28"/>
        </w:numPr>
        <w:pBdr>
          <w:top w:val="nil"/>
          <w:left w:val="nil"/>
          <w:bottom w:val="nil"/>
          <w:right w:val="nil"/>
          <w:between w:val="nil"/>
        </w:pBdr>
        <w:spacing w:line="360" w:lineRule="auto"/>
        <w:jc w:val="both"/>
        <w:rPr>
          <w:rFonts w:ascii="Arial" w:eastAsia="Arial" w:hAnsi="Arial" w:cs="Arial"/>
          <w:color w:val="000000"/>
          <w:sz w:val="22"/>
          <w:szCs w:val="22"/>
        </w:rPr>
      </w:pPr>
      <w:r>
        <w:rPr>
          <w:noProof/>
        </w:rPr>
        <w:drawing>
          <wp:anchor distT="0" distB="0" distL="114300" distR="114300" simplePos="0" relativeHeight="251749376" behindDoc="0" locked="0" layoutInCell="1" hidden="0" allowOverlap="1" wp14:anchorId="603FDB61" wp14:editId="086F9958">
            <wp:simplePos x="0" y="0"/>
            <wp:positionH relativeFrom="margin">
              <wp:align>right</wp:align>
            </wp:positionH>
            <wp:positionV relativeFrom="paragraph">
              <wp:posOffset>1398270</wp:posOffset>
            </wp:positionV>
            <wp:extent cx="2679192" cy="1728216"/>
            <wp:effectExtent l="19050" t="0" r="26035" b="43815"/>
            <wp:wrapSquare wrapText="bothSides" distT="0" distB="0" distL="114300" distR="114300"/>
            <wp:docPr id="1917147516" name="image12.png" descr="A person in a red dress with a red umbrell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erson in a red dress with a red umbrella&#10;&#10;Description automatically generated"/>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679192" cy="1728216"/>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2"/>
          <w:szCs w:val="22"/>
          <w:lang w:eastAsia="ja-JP"/>
        </w:rPr>
        <w:t>Đền Fushimi Inari Taisha –</w:t>
      </w:r>
      <w:r>
        <w:rPr>
          <w:rFonts w:ascii="Arial" w:hAnsi="Arial" w:cs="Arial"/>
          <w:bCs/>
          <w:noProof/>
          <w:sz w:val="22"/>
          <w:szCs w:val="22"/>
        </w:rPr>
        <w:t xml:space="preserve"> đền thờ Thần đạo quan trọng </w:t>
      </w:r>
      <w:r>
        <w:rPr>
          <w:rFonts w:ascii="Arial" w:hAnsi="Arial" w:cs="Arial"/>
          <w:color w:val="000000"/>
          <w:sz w:val="22"/>
          <w:szCs w:val="22"/>
        </w:rPr>
        <w:t xml:space="preserve">thờ phụng Inari – vị thần phù hộ cho mùa màng bội </w:t>
      </w:r>
      <w:proofErr w:type="gramStart"/>
      <w:r>
        <w:rPr>
          <w:rFonts w:ascii="Arial" w:hAnsi="Arial" w:cs="Arial"/>
          <w:color w:val="000000"/>
          <w:sz w:val="22"/>
          <w:szCs w:val="22"/>
        </w:rPr>
        <w:t>thu</w:t>
      </w:r>
      <w:proofErr w:type="gramEnd"/>
      <w:r>
        <w:rPr>
          <w:rFonts w:ascii="Arial" w:hAnsi="Arial" w:cs="Arial"/>
          <w:color w:val="000000"/>
          <w:sz w:val="22"/>
          <w:szCs w:val="22"/>
        </w:rPr>
        <w:t xml:space="preserve"> và kinh doanh phát đạt, </w:t>
      </w:r>
      <w:r>
        <w:rPr>
          <w:rFonts w:ascii="Arial" w:hAnsi="Arial" w:cs="Arial"/>
          <w:bCs/>
          <w:noProof/>
          <w:sz w:val="22"/>
          <w:szCs w:val="22"/>
        </w:rPr>
        <w:t>nổi tiếng ở phía Nam của Kyoto. Đền nổi tiếng với hàng nghìn cổng torii màu đỏ son, những con đường mòn dẫn vào khu rừng cây cối rậm rạp của núi Inari linh thiêng</w:t>
      </w:r>
    </w:p>
    <w:p w:rsidR="00A379ED" w:rsidRDefault="00432D18">
      <w:pPr>
        <w:pStyle w:val="ListParagraph"/>
        <w:numPr>
          <w:ilvl w:val="0"/>
          <w:numId w:val="28"/>
        </w:numPr>
        <w:tabs>
          <w:tab w:val="left" w:pos="1080"/>
        </w:tabs>
        <w:spacing w:line="360" w:lineRule="auto"/>
        <w:ind w:right="207"/>
        <w:jc w:val="both"/>
        <w:rPr>
          <w:rFonts w:ascii="Arial" w:hAnsi="Arial" w:cs="Arial"/>
          <w:bCs/>
          <w:i/>
          <w:iCs/>
          <w:color w:val="0070C0"/>
          <w:sz w:val="22"/>
          <w:szCs w:val="22"/>
          <w:lang w:val="vi-VN" w:eastAsia="ja-JP"/>
        </w:rPr>
      </w:pPr>
      <w:r>
        <w:rPr>
          <w:rFonts w:ascii="Arial" w:hAnsi="Arial" w:cs="Arial"/>
          <w:b/>
          <w:color w:val="0070C0"/>
          <w:sz w:val="22"/>
          <w:szCs w:val="22"/>
          <w:lang w:val="vi-VN" w:eastAsia="ja-JP"/>
        </w:rPr>
        <w:t xml:space="preserve">Rừng tre Sagano </w:t>
      </w:r>
      <w:r>
        <w:rPr>
          <w:rFonts w:ascii="Arial" w:hAnsi="Arial" w:cs="Arial"/>
          <w:b/>
          <w:bCs/>
          <w:color w:val="0070C0"/>
          <w:sz w:val="22"/>
          <w:szCs w:val="22"/>
          <w:lang w:val="vi-VN"/>
        </w:rPr>
        <w:t>–</w:t>
      </w:r>
      <w:r>
        <w:rPr>
          <w:rFonts w:ascii="Arial" w:hAnsi="Arial" w:cs="Arial"/>
          <w:bCs/>
          <w:i/>
          <w:iCs/>
          <w:color w:val="0070C0"/>
          <w:sz w:val="22"/>
          <w:szCs w:val="22"/>
          <w:lang w:val="vi-VN" w:eastAsia="ja-JP"/>
        </w:rPr>
        <w:t xml:space="preserve"> </w:t>
      </w:r>
      <w:r>
        <w:rPr>
          <w:rFonts w:ascii="Arial" w:hAnsi="Arial" w:cs="Arial"/>
          <w:bCs/>
          <w:color w:val="000000" w:themeColor="text1"/>
          <w:sz w:val="22"/>
          <w:szCs w:val="22"/>
          <w:lang w:val="vi-VN" w:eastAsia="ja-JP"/>
        </w:rPr>
        <w:t>khu rừng tuyệt đẹp ở Kyoto từ lâu đã trở thành điểm đến không thể bỏ lỡ đối với du khách khi ghé thăm trước không gian yên bình, thanh tinh, cảm nhận hơi thở thiên nhiên chân thực giữa cuộc sống ồn ào, hiện đại.</w:t>
      </w:r>
      <w:r>
        <w:rPr>
          <w:rFonts w:ascii="Arial" w:hAnsi="Arial" w:cs="Arial"/>
          <w:sz w:val="22"/>
          <w:szCs w:val="22"/>
          <w:lang w:val="vi-VN"/>
        </w:rPr>
        <w:t xml:space="preserve"> </w:t>
      </w:r>
    </w:p>
    <w:p w:rsidR="00A379ED" w:rsidRDefault="00432D18">
      <w:pPr>
        <w:pStyle w:val="ListParagraph"/>
        <w:numPr>
          <w:ilvl w:val="0"/>
          <w:numId w:val="28"/>
        </w:numPr>
        <w:tabs>
          <w:tab w:val="left" w:pos="1080"/>
        </w:tabs>
        <w:spacing w:line="360" w:lineRule="auto"/>
        <w:ind w:right="207"/>
        <w:jc w:val="both"/>
        <w:rPr>
          <w:rFonts w:ascii="Arial" w:hAnsi="Arial" w:cs="Arial"/>
          <w:bCs/>
          <w:color w:val="000000" w:themeColor="text1"/>
          <w:sz w:val="22"/>
          <w:szCs w:val="22"/>
          <w:lang w:val="vi-VN" w:eastAsia="ja-JP"/>
        </w:rPr>
      </w:pPr>
      <w:r>
        <w:rPr>
          <w:rFonts w:ascii="Arial" w:hAnsi="Arial" w:cs="Arial"/>
          <w:b/>
          <w:color w:val="0070C0"/>
          <w:sz w:val="22"/>
          <w:szCs w:val="22"/>
          <w:lang w:val="vi-VN" w:eastAsia="ja-JP"/>
        </w:rPr>
        <w:t>Phố cổ Arashiyama</w:t>
      </w:r>
      <w:r>
        <w:rPr>
          <w:rFonts w:ascii="Arial" w:hAnsi="Arial" w:cs="Arial"/>
          <w:bCs/>
          <w:i/>
          <w:iCs/>
          <w:color w:val="0070C0"/>
          <w:sz w:val="22"/>
          <w:szCs w:val="22"/>
          <w:lang w:val="vi-VN" w:eastAsia="ja-JP"/>
        </w:rPr>
        <w:t xml:space="preserve">, </w:t>
      </w:r>
      <w:r>
        <w:rPr>
          <w:rFonts w:ascii="Arial" w:hAnsi="Arial" w:cs="Arial"/>
          <w:bCs/>
          <w:color w:val="000000" w:themeColor="text1"/>
          <w:sz w:val="22"/>
          <w:szCs w:val="22"/>
          <w:lang w:val="vi-VN" w:eastAsia="ja-JP"/>
        </w:rPr>
        <w:t xml:space="preserve">ghé qua cây cầu nổi tiếng </w:t>
      </w:r>
      <w:r>
        <w:rPr>
          <w:rFonts w:ascii="Arial" w:hAnsi="Arial" w:cs="Arial"/>
          <w:b/>
          <w:color w:val="0070C0"/>
          <w:sz w:val="22"/>
          <w:szCs w:val="22"/>
          <w:lang w:val="vi-VN" w:eastAsia="ja-JP"/>
        </w:rPr>
        <w:t>Togetsukyo</w:t>
      </w:r>
      <w:r>
        <w:rPr>
          <w:rFonts w:ascii="Arial" w:hAnsi="Arial" w:cs="Arial"/>
          <w:bCs/>
          <w:color w:val="000000" w:themeColor="text1"/>
          <w:sz w:val="22"/>
          <w:szCs w:val="22"/>
          <w:lang w:val="vi-VN" w:eastAsia="ja-JP"/>
        </w:rPr>
        <w:t xml:space="preserve"> chiêm ngưỡng thiên nhiên , thưởng thức </w:t>
      </w:r>
      <w:r>
        <w:rPr>
          <w:rFonts w:ascii="Arial" w:hAnsi="Arial" w:cs="Arial"/>
          <w:bCs/>
          <w:color w:val="000000" w:themeColor="text1"/>
          <w:sz w:val="22"/>
          <w:szCs w:val="22"/>
          <w:lang w:val="vi-VN" w:eastAsia="ja-JP"/>
        </w:rPr>
        <w:lastRenderedPageBreak/>
        <w:t>những món ăn địa phương “</w:t>
      </w:r>
      <w:r>
        <w:rPr>
          <w:rFonts w:ascii="Arial" w:hAnsi="Arial" w:cs="Arial"/>
          <w:bCs/>
          <w:color w:val="0070C0"/>
          <w:sz w:val="22"/>
          <w:szCs w:val="22"/>
          <w:lang w:eastAsia="ja-JP"/>
        </w:rPr>
        <w:t xml:space="preserve"> K</w:t>
      </w:r>
      <w:r>
        <w:rPr>
          <w:rFonts w:ascii="Arial" w:hAnsi="Arial" w:cs="Arial"/>
          <w:bCs/>
          <w:color w:val="0070C0"/>
          <w:sz w:val="22"/>
          <w:szCs w:val="22"/>
          <w:lang w:val="vi-VN" w:eastAsia="ja-JP"/>
        </w:rPr>
        <w:t xml:space="preserve">em matcha, các món bánh ăn vặt hấp dẫn </w:t>
      </w:r>
      <w:r>
        <w:rPr>
          <w:rFonts w:ascii="Arial" w:hAnsi="Arial" w:cs="Arial"/>
          <w:bCs/>
          <w:color w:val="000000" w:themeColor="text1"/>
          <w:sz w:val="22"/>
          <w:szCs w:val="22"/>
          <w:lang w:val="vi-VN" w:eastAsia="ja-JP"/>
        </w:rPr>
        <w:t>” đặc hấp dẫn dọc con phố.</w:t>
      </w:r>
    </w:p>
    <w:p w:rsidR="00A379ED" w:rsidRDefault="00432D18">
      <w:pPr>
        <w:pBdr>
          <w:top w:val="nil"/>
          <w:left w:val="nil"/>
          <w:bottom w:val="nil"/>
          <w:right w:val="nil"/>
          <w:between w:val="nil"/>
        </w:pBdr>
        <w:tabs>
          <w:tab w:val="left" w:pos="5370"/>
          <w:tab w:val="left" w:pos="5820"/>
        </w:tabs>
        <w:spacing w:line="360" w:lineRule="auto"/>
        <w:jc w:val="both"/>
        <w:rPr>
          <w:rFonts w:ascii="Arial" w:eastAsia="Arial" w:hAnsi="Arial" w:cs="Arial"/>
          <w:sz w:val="22"/>
          <w:szCs w:val="22"/>
        </w:rPr>
      </w:pPr>
      <w:r>
        <w:rPr>
          <w:rFonts w:ascii="Arial" w:eastAsia="Arial" w:hAnsi="Arial" w:cs="Arial"/>
          <w:b/>
          <w:noProof/>
          <w:color w:val="0070C0"/>
          <w:sz w:val="22"/>
          <w:szCs w:val="22"/>
        </w:rPr>
        <w:drawing>
          <wp:anchor distT="0" distB="0" distL="114300" distR="114300" simplePos="0" relativeHeight="251728896" behindDoc="0" locked="0" layoutInCell="1" allowOverlap="1" wp14:anchorId="21E84B08" wp14:editId="617CB66F">
            <wp:simplePos x="0" y="0"/>
            <wp:positionH relativeFrom="margin">
              <wp:align>right</wp:align>
            </wp:positionH>
            <wp:positionV relativeFrom="paragraph">
              <wp:posOffset>8890</wp:posOffset>
            </wp:positionV>
            <wp:extent cx="2743200" cy="163004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email">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3200" cy="16300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sz w:val="22"/>
          <w:szCs w:val="22"/>
        </w:rPr>
        <w:t xml:space="preserve">Trưa: </w:t>
      </w:r>
      <w:r>
        <w:rPr>
          <w:rFonts w:ascii="Arial" w:eastAsia="Arial" w:hAnsi="Arial" w:cs="Arial"/>
          <w:sz w:val="22"/>
          <w:szCs w:val="22"/>
        </w:rPr>
        <w:t>Đoàn dùng bữa trưa tại nhà hàng địa phương.</w:t>
      </w:r>
      <w:r>
        <w:rPr>
          <w:rFonts w:ascii="Arial" w:eastAsia="Arial" w:hAnsi="Arial" w:cs="Arial"/>
          <w:sz w:val="22"/>
          <w:szCs w:val="22"/>
        </w:rPr>
        <w:tab/>
      </w:r>
      <w:r>
        <w:rPr>
          <w:rFonts w:ascii="Arial" w:eastAsia="Arial" w:hAnsi="Arial" w:cs="Arial"/>
          <w:sz w:val="22"/>
          <w:szCs w:val="22"/>
        </w:rPr>
        <w:tab/>
      </w:r>
    </w:p>
    <w:p w:rsidR="00A379ED" w:rsidRDefault="00432D18">
      <w:pPr>
        <w:tabs>
          <w:tab w:val="left" w:pos="1080"/>
        </w:tabs>
        <w:spacing w:line="360" w:lineRule="auto"/>
        <w:ind w:right="207"/>
        <w:jc w:val="both"/>
        <w:rPr>
          <w:rFonts w:ascii="Arial" w:hAnsi="Arial" w:cs="Arial"/>
          <w:b/>
          <w:bCs/>
          <w:color w:val="0070C0"/>
          <w:sz w:val="22"/>
          <w:szCs w:val="22"/>
          <w:lang w:val="vi-VN"/>
        </w:rPr>
      </w:pPr>
      <w:proofErr w:type="gramStart"/>
      <w:r>
        <w:rPr>
          <w:rFonts w:ascii="Arial" w:hAnsi="Arial" w:cs="Arial"/>
          <w:color w:val="000000"/>
          <w:sz w:val="22"/>
          <w:szCs w:val="22"/>
        </w:rPr>
        <w:t>Sau bữa trưa, đ</w:t>
      </w:r>
      <w:r>
        <w:rPr>
          <w:rFonts w:ascii="Arial" w:hAnsi="Arial" w:cs="Arial"/>
          <w:color w:val="000000"/>
          <w:sz w:val="22"/>
          <w:szCs w:val="22"/>
          <w:lang w:val="vi-VN"/>
        </w:rPr>
        <w:t xml:space="preserve">oàn di chuyển </w:t>
      </w:r>
      <w:r>
        <w:rPr>
          <w:rFonts w:ascii="Arial" w:hAnsi="Arial" w:cs="Arial"/>
          <w:color w:val="000000"/>
          <w:sz w:val="22"/>
          <w:szCs w:val="22"/>
        </w:rPr>
        <w:t xml:space="preserve">về </w:t>
      </w:r>
      <w:r>
        <w:rPr>
          <w:rFonts w:ascii="Arial" w:hAnsi="Arial" w:cs="Arial"/>
          <w:b/>
          <w:bCs/>
          <w:color w:val="0070C0"/>
          <w:sz w:val="22"/>
          <w:szCs w:val="22"/>
          <w:lang w:val="vi-VN"/>
        </w:rPr>
        <w:t>Osaka.</w:t>
      </w:r>
      <w:proofErr w:type="gramEnd"/>
    </w:p>
    <w:p w:rsidR="00A379ED" w:rsidRDefault="00432D18">
      <w:pPr>
        <w:pStyle w:val="ListParagraph"/>
        <w:numPr>
          <w:ilvl w:val="0"/>
          <w:numId w:val="39"/>
        </w:numPr>
        <w:tabs>
          <w:tab w:val="left" w:pos="1080"/>
        </w:tabs>
        <w:spacing w:line="360" w:lineRule="auto"/>
        <w:ind w:right="207"/>
        <w:jc w:val="both"/>
        <w:rPr>
          <w:rFonts w:ascii="Arial" w:hAnsi="Arial" w:cs="Arial"/>
          <w:bCs/>
          <w:sz w:val="22"/>
          <w:szCs w:val="22"/>
          <w:lang w:val="de-DE" w:eastAsia="ja-JP"/>
        </w:rPr>
      </w:pPr>
      <w:r>
        <w:rPr>
          <w:rFonts w:ascii="Arial" w:hAnsi="Arial" w:cs="Arial"/>
          <w:b/>
          <w:color w:val="0070C0"/>
          <w:sz w:val="22"/>
          <w:szCs w:val="22"/>
          <w:lang w:val="vi-VN" w:eastAsia="ja-JP"/>
        </w:rPr>
        <w:t>Lâu đài Osaka Castle</w:t>
      </w:r>
      <w:r>
        <w:rPr>
          <w:rFonts w:ascii="Arial" w:hAnsi="Arial" w:cs="Arial"/>
          <w:bCs/>
          <w:color w:val="0070C0"/>
          <w:sz w:val="22"/>
          <w:szCs w:val="22"/>
          <w:lang w:val="vi-VN" w:eastAsia="ja-JP"/>
        </w:rPr>
        <w:t xml:space="preserve"> </w:t>
      </w:r>
      <w:r>
        <w:rPr>
          <w:rFonts w:ascii="Arial" w:hAnsi="Arial" w:cs="Arial"/>
          <w:bCs/>
          <w:sz w:val="22"/>
          <w:szCs w:val="22"/>
          <w:lang w:val="vi-VN" w:eastAsia="ja-JP"/>
        </w:rPr>
        <w:t>– biểu tượng của thành phố Osaka, một trong những lâu đài nổi tiếng nhất sở hữu vẻ đẹp cổ kính, lịch sử lâu đời của Nhật Bản. (</w:t>
      </w:r>
      <w:r>
        <w:rPr>
          <w:rFonts w:ascii="Arial" w:hAnsi="Arial" w:cs="Arial"/>
          <w:bCs/>
          <w:i/>
          <w:iCs/>
          <w:sz w:val="22"/>
          <w:szCs w:val="22"/>
          <w:lang w:val="vi-VN" w:eastAsia="ja-JP"/>
        </w:rPr>
        <w:t>chụp hình bên ngoài</w:t>
      </w:r>
    </w:p>
    <w:p w:rsidR="00A379ED" w:rsidRDefault="00432D18">
      <w:pPr>
        <w:tabs>
          <w:tab w:val="left" w:pos="1080"/>
        </w:tabs>
        <w:spacing w:line="360" w:lineRule="auto"/>
        <w:ind w:right="207"/>
        <w:jc w:val="both"/>
        <w:rPr>
          <w:b/>
          <w:noProof/>
          <w:color w:val="0070C0"/>
          <w:lang w:val="vi-VN"/>
        </w:rPr>
      </w:pPr>
      <w:r>
        <w:rPr>
          <w:rFonts w:ascii="Arial" w:hAnsi="Arial" w:cs="Arial"/>
          <w:b/>
          <w:bCs/>
          <w:color w:val="000000" w:themeColor="text1"/>
          <w:sz w:val="22"/>
          <w:szCs w:val="22"/>
          <w:lang w:val="vi-VN"/>
        </w:rPr>
        <w:t xml:space="preserve">Tối: </w:t>
      </w:r>
      <w:r>
        <w:rPr>
          <w:rFonts w:ascii="Arial" w:hAnsi="Arial" w:cs="Arial"/>
          <w:bCs/>
          <w:noProof/>
          <w:sz w:val="22"/>
          <w:szCs w:val="22"/>
          <w:lang w:val="vi-VN"/>
        </w:rPr>
        <w:t xml:space="preserve">Đoàn dùng bữa tối tại nhà hàng. Nhận phòng khách sạn nghỉ ngơi tại </w:t>
      </w:r>
      <w:r>
        <w:rPr>
          <w:rFonts w:ascii="Arial" w:hAnsi="Arial" w:cs="Arial"/>
          <w:b/>
          <w:noProof/>
          <w:color w:val="0070C0"/>
          <w:sz w:val="22"/>
          <w:szCs w:val="22"/>
          <w:lang w:val="vi-VN"/>
        </w:rPr>
        <w:t>Osaka</w:t>
      </w:r>
      <w:r>
        <w:rPr>
          <w:b/>
          <w:noProof/>
          <w:color w:val="0070C0"/>
          <w:lang w:val="vi-VN"/>
        </w:rPr>
        <w:t>.</w:t>
      </w:r>
    </w:p>
    <w:tbl>
      <w:tblPr>
        <w:tblW w:w="10949"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05"/>
        <w:gridCol w:w="9244"/>
      </w:tblGrid>
      <w:tr w:rsidR="00A379ED">
        <w:trPr>
          <w:trHeight w:val="358"/>
        </w:trPr>
        <w:tc>
          <w:tcPr>
            <w:tcW w:w="1705" w:type="dxa"/>
            <w:shd w:val="clear" w:color="auto" w:fill="0070C0"/>
            <w:vAlign w:val="center"/>
          </w:tcPr>
          <w:p w:rsidR="00A379ED" w:rsidRDefault="00432D18">
            <w:pPr>
              <w:ind w:left="-130" w:right="-9"/>
              <w:jc w:val="center"/>
              <w:rPr>
                <w:rFonts w:ascii="Arial" w:eastAsia="Arial" w:hAnsi="Arial" w:cs="Arial"/>
                <w:b/>
                <w:color w:val="FFFFFF"/>
              </w:rPr>
            </w:pPr>
            <w:r>
              <w:rPr>
                <w:rFonts w:ascii="Arial" w:eastAsia="Arial" w:hAnsi="Arial" w:cs="Arial"/>
                <w:b/>
                <w:color w:val="FFFFFF"/>
              </w:rPr>
              <w:t>NGÀY 5</w:t>
            </w:r>
          </w:p>
        </w:tc>
        <w:tc>
          <w:tcPr>
            <w:tcW w:w="9244" w:type="dxa"/>
            <w:shd w:val="clear" w:color="auto" w:fill="0070C0"/>
            <w:vAlign w:val="center"/>
          </w:tcPr>
          <w:p w:rsidR="00A379ED" w:rsidRDefault="00432D18">
            <w:pPr>
              <w:ind w:right="34"/>
              <w:rPr>
                <w:rFonts w:ascii="Arial" w:eastAsia="Arial" w:hAnsi="Arial" w:cs="Arial"/>
                <w:b/>
                <w:color w:val="F2F2F2"/>
              </w:rPr>
            </w:pPr>
            <w:r>
              <w:rPr>
                <w:rFonts w:ascii="Arial" w:eastAsia="Arial" w:hAnsi="Arial" w:cs="Arial"/>
                <w:b/>
                <w:color w:val="FFFFFF"/>
              </w:rPr>
              <w:t xml:space="preserve">OSAKA </w:t>
            </w:r>
            <w:r>
              <w:rPr>
                <w:rFonts w:ascii="Arial" w:hAnsi="Arial" w:cs="Arial"/>
                <w:b/>
                <w:color w:val="FFFFFF" w:themeColor="background1"/>
                <w:sz w:val="26"/>
                <w:szCs w:val="26"/>
              </w:rPr>
              <w:sym w:font="Webdings" w:char="F076"/>
            </w:r>
            <w:r>
              <w:rPr>
                <w:rFonts w:ascii="Arial" w:eastAsia="Arial" w:hAnsi="Arial" w:cs="Arial"/>
                <w:b/>
                <w:color w:val="FFFFFF"/>
              </w:rPr>
              <w:t xml:space="preserve"> KANSAI                                                                  </w:t>
            </w:r>
            <w:r>
              <w:rPr>
                <w:rFonts w:ascii="Arial" w:eastAsia="Arial" w:hAnsi="Arial" w:cs="Arial"/>
                <w:b/>
                <w:color w:val="F2F2F2"/>
              </w:rPr>
              <w:t xml:space="preserve"> </w:t>
            </w:r>
            <w:r>
              <w:rPr>
                <w:rFonts w:ascii="Arial" w:eastAsia="Arial" w:hAnsi="Arial" w:cs="Arial"/>
                <w:b/>
                <w:color w:val="FFFFFF"/>
              </w:rPr>
              <w:t>( Ăn sáng, trưa, tối )</w:t>
            </w:r>
            <w:r>
              <w:rPr>
                <w:rFonts w:ascii="Arial" w:eastAsia="Arial" w:hAnsi="Arial" w:cs="Arial"/>
                <w:b/>
                <w:color w:val="F2F2F2"/>
              </w:rPr>
              <w:t xml:space="preserve"> </w:t>
            </w:r>
          </w:p>
        </w:tc>
      </w:tr>
    </w:tbl>
    <w:p w:rsidR="00A379ED" w:rsidRDefault="00432D18">
      <w:pPr>
        <w:tabs>
          <w:tab w:val="left" w:pos="1530"/>
        </w:tabs>
        <w:spacing w:line="360" w:lineRule="auto"/>
        <w:ind w:right="210"/>
        <w:jc w:val="both"/>
        <w:rPr>
          <w:rFonts w:ascii="Arial" w:eastAsia="Arial" w:hAnsi="Arial" w:cs="Arial"/>
          <w:sz w:val="22"/>
          <w:szCs w:val="22"/>
        </w:rPr>
      </w:pPr>
      <w:proofErr w:type="gramStart"/>
      <w:r>
        <w:rPr>
          <w:rFonts w:ascii="Arial" w:eastAsia="Arial" w:hAnsi="Arial" w:cs="Arial"/>
          <w:b/>
          <w:sz w:val="22"/>
          <w:szCs w:val="22"/>
        </w:rPr>
        <w:t xml:space="preserve">Sáng: </w:t>
      </w:r>
      <w:r>
        <w:rPr>
          <w:rFonts w:ascii="Arial" w:eastAsia="Arial" w:hAnsi="Arial" w:cs="Arial"/>
          <w:sz w:val="22"/>
          <w:szCs w:val="22"/>
        </w:rPr>
        <w:t>Đoàn dùng bữa sáng tại khách sạn.</w:t>
      </w:r>
      <w:proofErr w:type="gramEnd"/>
      <w:r>
        <w:rPr>
          <w:rFonts w:ascii="Arial" w:eastAsia="Arial" w:hAnsi="Arial" w:cs="Arial"/>
          <w:sz w:val="22"/>
          <w:szCs w:val="22"/>
        </w:rPr>
        <w:t xml:space="preserve"> Làm thủ tục trả phòng </w:t>
      </w:r>
      <w:r>
        <w:rPr>
          <w:rFonts w:ascii="Arial" w:hAnsi="Arial" w:cs="Arial"/>
          <w:bCs/>
          <w:sz w:val="22"/>
          <w:szCs w:val="22"/>
          <w:lang w:val="vi-VN" w:eastAsia="ja-JP"/>
        </w:rPr>
        <w:t>Đoàn di chuyển đi</w:t>
      </w:r>
      <w:r>
        <w:rPr>
          <w:rFonts w:ascii="Arial" w:hAnsi="Arial" w:cs="Arial"/>
          <w:b/>
          <w:color w:val="0070C0"/>
          <w:sz w:val="22"/>
          <w:szCs w:val="22"/>
          <w:lang w:val="vi-VN" w:eastAsia="ja-JP"/>
        </w:rPr>
        <w:t xml:space="preserve"> Kobe –</w:t>
      </w:r>
      <w:r>
        <w:rPr>
          <w:rFonts w:ascii="Arial" w:hAnsi="Arial" w:cs="Arial"/>
          <w:bCs/>
          <w:sz w:val="22"/>
          <w:szCs w:val="22"/>
          <w:lang w:val="vi-VN" w:eastAsia="ja-JP"/>
        </w:rPr>
        <w:t xml:space="preserve"> </w:t>
      </w:r>
      <w:r>
        <w:rPr>
          <w:rFonts w:ascii="Arial" w:hAnsi="Arial" w:cs="Arial"/>
          <w:bCs/>
          <w:i/>
          <w:iCs/>
          <w:color w:val="0070C0"/>
          <w:sz w:val="22"/>
          <w:szCs w:val="22"/>
          <w:lang w:val="vi-VN" w:eastAsia="ja-JP"/>
        </w:rPr>
        <w:t>thành phố cảng quốc tế nhỏ xinh,</w:t>
      </w:r>
      <w:r>
        <w:rPr>
          <w:rFonts w:ascii="Arial" w:hAnsi="Arial" w:cs="Arial"/>
          <w:bCs/>
          <w:i/>
          <w:iCs/>
          <w:color w:val="0070C0"/>
          <w:sz w:val="22"/>
          <w:szCs w:val="22"/>
          <w:shd w:val="clear" w:color="auto" w:fill="FFFFFF"/>
          <w:lang w:val="vi-VN"/>
        </w:rPr>
        <w:t xml:space="preserve"> năng động nằm trên đảo Honshu hoà trộn nét đẹp đối lập của vô số ngôi đền cổ, suối nước nóng và nhiều điểm tham quan sầm uất</w:t>
      </w:r>
      <w:r>
        <w:rPr>
          <w:rFonts w:ascii="Arial" w:hAnsi="Arial" w:cs="Arial"/>
          <w:bCs/>
          <w:i/>
          <w:iCs/>
          <w:color w:val="0070C0"/>
          <w:sz w:val="22"/>
          <w:szCs w:val="22"/>
          <w:shd w:val="clear" w:color="auto" w:fill="FFFFFF"/>
        </w:rPr>
        <w:t>.</w:t>
      </w:r>
    </w:p>
    <w:p w:rsidR="00A379ED" w:rsidRDefault="00432D18">
      <w:pPr>
        <w:pStyle w:val="ListParagraph"/>
        <w:numPr>
          <w:ilvl w:val="0"/>
          <w:numId w:val="14"/>
        </w:numPr>
        <w:tabs>
          <w:tab w:val="left" w:pos="1080"/>
        </w:tabs>
        <w:spacing w:line="360" w:lineRule="auto"/>
        <w:ind w:right="207"/>
        <w:jc w:val="both"/>
        <w:rPr>
          <w:rFonts w:ascii="Arial" w:hAnsi="Arial" w:cs="Arial"/>
          <w:bCs/>
          <w:sz w:val="22"/>
          <w:szCs w:val="22"/>
          <w:lang w:val="vi-VN" w:eastAsia="ja-JP"/>
        </w:rPr>
      </w:pPr>
      <w:r>
        <w:rPr>
          <w:rFonts w:ascii="Arial" w:hAnsi="Arial" w:cs="Arial"/>
          <w:bCs/>
          <w:noProof/>
          <w:sz w:val="22"/>
          <w:szCs w:val="22"/>
        </w:rPr>
        <w:drawing>
          <wp:anchor distT="0" distB="0" distL="114300" distR="114300" simplePos="0" relativeHeight="251732992" behindDoc="0" locked="0" layoutInCell="1" allowOverlap="1" wp14:anchorId="17831EEF" wp14:editId="1A2390F5">
            <wp:simplePos x="0" y="0"/>
            <wp:positionH relativeFrom="margin">
              <wp:align>right</wp:align>
            </wp:positionH>
            <wp:positionV relativeFrom="paragraph">
              <wp:posOffset>6985</wp:posOffset>
            </wp:positionV>
            <wp:extent cx="2743200" cy="1674284"/>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be Port Tower.webp"/>
                    <pic:cNvPicPr/>
                  </pic:nvPicPr>
                  <pic:blipFill rotWithShape="1">
                    <a:blip r:embed="rId22" cstate="email">
                      <a:extLst>
                        <a:ext uri="{BEBA8EAE-BF5A-486C-A8C5-ECC9F3942E4B}">
                          <a14:imgProps xmlns:a14="http://schemas.microsoft.com/office/drawing/2010/main">
                            <a14:imgLayer r:embed="rId23">
                              <a14:imgEffect>
                                <a14:saturation sat="150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743200" cy="167428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2"/>
          <w:szCs w:val="22"/>
          <w:lang w:val="vi-VN" w:eastAsia="ja-JP"/>
        </w:rPr>
        <w:t>Kobe Harborland</w:t>
      </w:r>
      <w:r>
        <w:rPr>
          <w:rFonts w:ascii="Arial" w:hAnsi="Arial" w:cs="Arial"/>
          <w:bCs/>
          <w:sz w:val="22"/>
          <w:szCs w:val="22"/>
          <w:lang w:val="vi-VN" w:eastAsia="ja-JP"/>
        </w:rPr>
        <w:t xml:space="preserve"> </w:t>
      </w:r>
      <w:r>
        <w:rPr>
          <w:rFonts w:ascii="Arial" w:hAnsi="Arial" w:cs="Arial"/>
          <w:color w:val="0070C0"/>
          <w:sz w:val="22"/>
          <w:szCs w:val="22"/>
          <w:shd w:val="clear" w:color="auto" w:fill="FFFFFF"/>
          <w:lang w:val="vi-VN"/>
        </w:rPr>
        <w:t>–</w:t>
      </w:r>
      <w:r>
        <w:rPr>
          <w:rFonts w:ascii="Arial" w:hAnsi="Arial" w:cs="Arial"/>
          <w:bCs/>
          <w:sz w:val="22"/>
          <w:szCs w:val="22"/>
          <w:lang w:val="vi-VN" w:eastAsia="ja-JP"/>
        </w:rPr>
        <w:t xml:space="preserve"> là một khu phức hợp giải trí hiện đại, nằm ở trung tâm Cảng Kobe. Khu phức hợp này được xây dựng trên một khu vực rộng lớn, bao gồm nhiều tòa nhà cao tầng, công viên, khu vườn và các điểm tham quan khác</w:t>
      </w:r>
    </w:p>
    <w:p w:rsidR="00A379ED" w:rsidRDefault="00195905">
      <w:pPr>
        <w:pStyle w:val="ListParagraph"/>
        <w:numPr>
          <w:ilvl w:val="0"/>
          <w:numId w:val="14"/>
        </w:numPr>
        <w:spacing w:line="360" w:lineRule="auto"/>
        <w:jc w:val="both"/>
        <w:rPr>
          <w:rFonts w:ascii="Arial" w:hAnsi="Arial" w:cs="Arial"/>
          <w:bCs/>
          <w:noProof/>
          <w:sz w:val="22"/>
          <w:szCs w:val="22"/>
          <w:lang w:val="de-DE"/>
        </w:rPr>
      </w:pPr>
      <w:r>
        <w:rPr>
          <w:rFonts w:ascii="Arial" w:hAnsi="Arial" w:cs="Arial"/>
          <w:bCs/>
          <w:noProof/>
          <w:sz w:val="22"/>
          <w:szCs w:val="22"/>
        </w:rPr>
        <w:drawing>
          <wp:anchor distT="0" distB="0" distL="114300" distR="114300" simplePos="0" relativeHeight="251751424" behindDoc="0" locked="0" layoutInCell="1" allowOverlap="1" wp14:anchorId="565FE703" wp14:editId="7F271A29">
            <wp:simplePos x="0" y="0"/>
            <wp:positionH relativeFrom="margin">
              <wp:posOffset>4152900</wp:posOffset>
            </wp:positionH>
            <wp:positionV relativeFrom="paragraph">
              <wp:posOffset>791210</wp:posOffset>
            </wp:positionV>
            <wp:extent cx="2743200" cy="167386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3200" cy="16738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D18">
        <w:rPr>
          <w:rStyle w:val="Strong"/>
          <w:rFonts w:ascii="Arial" w:eastAsiaTheme="majorEastAsia" w:hAnsi="Arial" w:cs="Arial"/>
          <w:color w:val="0070C0"/>
          <w:sz w:val="22"/>
          <w:szCs w:val="22"/>
          <w:shd w:val="clear" w:color="auto" w:fill="FFFFFF"/>
          <w:lang w:val="vi-VN"/>
        </w:rPr>
        <w:t>Bảo tàng rượu Sake Hakutsuru</w:t>
      </w:r>
      <w:r w:rsidR="00432D18">
        <w:rPr>
          <w:rFonts w:ascii="Arial" w:hAnsi="Arial" w:cs="Arial"/>
          <w:color w:val="0070C0"/>
          <w:sz w:val="22"/>
          <w:szCs w:val="22"/>
          <w:shd w:val="clear" w:color="auto" w:fill="FFFFFF"/>
          <w:lang w:val="vi-VN"/>
        </w:rPr>
        <w:t> –</w:t>
      </w:r>
      <w:r w:rsidR="00432D18">
        <w:rPr>
          <w:rFonts w:ascii="Arial" w:hAnsi="Arial" w:cs="Arial"/>
          <w:color w:val="191E3B"/>
          <w:sz w:val="22"/>
          <w:szCs w:val="22"/>
          <w:shd w:val="clear" w:color="auto" w:fill="FFFFFF"/>
          <w:lang w:val="vi-VN"/>
        </w:rPr>
        <w:t xml:space="preserve"> </w:t>
      </w:r>
      <w:r w:rsidR="00432D18">
        <w:rPr>
          <w:rFonts w:ascii="Arial" w:hAnsi="Arial" w:cs="Arial"/>
          <w:sz w:val="22"/>
          <w:szCs w:val="22"/>
          <w:shd w:val="clear" w:color="auto" w:fill="FFFFFF"/>
          <w:lang w:val="vi-VN"/>
        </w:rPr>
        <w:t>vùng sản xuất rượu Sake nổi tiếng nhất Nhật Bản, sake không chỉ là một loại rượu mà còn là một phần của lịch sử truyền thống chứa đựng nét đặc sắc ghi đậm dấu ấn văn hóa xứ sở Phù Tang</w:t>
      </w:r>
    </w:p>
    <w:p w:rsidR="00A379ED" w:rsidRDefault="00432D18">
      <w:pPr>
        <w:tabs>
          <w:tab w:val="left" w:pos="1530"/>
        </w:tabs>
        <w:spacing w:line="360" w:lineRule="auto"/>
        <w:ind w:right="210"/>
        <w:jc w:val="both"/>
        <w:rPr>
          <w:rFonts w:ascii="Arial" w:eastAsia="Arial" w:hAnsi="Arial" w:cs="Arial"/>
          <w:sz w:val="22"/>
          <w:szCs w:val="22"/>
        </w:rPr>
      </w:pPr>
      <w:r>
        <w:rPr>
          <w:rFonts w:ascii="Arial" w:eastAsia="Arial" w:hAnsi="Arial" w:cs="Arial"/>
          <w:b/>
          <w:bCs/>
          <w:sz w:val="22"/>
          <w:szCs w:val="22"/>
          <w:lang w:val="de-DE"/>
        </w:rPr>
        <w:t>Trưa :</w:t>
      </w:r>
      <w:r>
        <w:rPr>
          <w:rFonts w:ascii="Arial" w:eastAsia="Arial" w:hAnsi="Arial" w:cs="Arial"/>
          <w:sz w:val="22"/>
          <w:szCs w:val="22"/>
          <w:lang w:val="de-DE"/>
        </w:rPr>
        <w:t xml:space="preserve"> Đoàn dùng bữa trưa tại nhà hàng </w:t>
      </w:r>
      <w:r>
        <w:rPr>
          <w:rFonts w:ascii="Arial" w:eastAsia="Arial" w:hAnsi="Arial" w:cs="Arial"/>
          <w:sz w:val="22"/>
          <w:szCs w:val="22"/>
        </w:rPr>
        <w:t xml:space="preserve">thưởng thức </w:t>
      </w:r>
      <w:r>
        <w:rPr>
          <w:rFonts w:ascii="Arial" w:eastAsia="Arial" w:hAnsi="Arial" w:cs="Arial"/>
          <w:b/>
          <w:i/>
          <w:color w:val="0070C0"/>
          <w:sz w:val="22"/>
          <w:szCs w:val="22"/>
        </w:rPr>
        <w:t>Kobe beef teppanyaki</w:t>
      </w:r>
      <w:r>
        <w:rPr>
          <w:rFonts w:ascii="Arial" w:eastAsia="Arial" w:hAnsi="Arial" w:cs="Arial"/>
          <w:sz w:val="22"/>
          <w:szCs w:val="22"/>
        </w:rPr>
        <w:t xml:space="preserve"> phong cách ẩm thực nổi bật góp phần không nhỏ đưa nền ẩm thực Nhật Bản trở nên phong phú và nổi tiếng.tại nhà hàng.</w:t>
      </w:r>
    </w:p>
    <w:p w:rsidR="00A379ED" w:rsidRDefault="00432D18">
      <w:pPr>
        <w:pStyle w:val="ListParagraph"/>
        <w:numPr>
          <w:ilvl w:val="0"/>
          <w:numId w:val="31"/>
        </w:numPr>
        <w:tabs>
          <w:tab w:val="left" w:pos="1080"/>
        </w:tabs>
        <w:spacing w:line="360" w:lineRule="auto"/>
        <w:ind w:right="207"/>
        <w:jc w:val="both"/>
        <w:rPr>
          <w:b/>
          <w:noProof/>
          <w:color w:val="0070C0"/>
          <w:lang w:val="vi-VN"/>
        </w:rPr>
      </w:pPr>
      <w:r>
        <w:rPr>
          <w:rFonts w:ascii="Arial" w:hAnsi="Arial" w:cs="Arial"/>
          <w:b/>
          <w:bCs/>
          <w:color w:val="0070C0"/>
          <w:sz w:val="22"/>
          <w:szCs w:val="22"/>
          <w:lang w:val="vi-VN"/>
        </w:rPr>
        <w:t xml:space="preserve">Tự do dạo phố Shinsaibashi &amp; Dotonbori – </w:t>
      </w:r>
      <w:r>
        <w:rPr>
          <w:rFonts w:ascii="Arial" w:hAnsi="Arial" w:cs="Arial"/>
          <w:color w:val="000000" w:themeColor="text1"/>
          <w:sz w:val="22"/>
          <w:szCs w:val="22"/>
          <w:lang w:val="vi-VN"/>
        </w:rPr>
        <w:t>dãy phố mua sắm sầm uất bậc nhất tại Osaka với các địa điểm mua sắm, tham quan, ăn uống nổi tiếng như takoyaki, mì ramen</w:t>
      </w:r>
      <w:r>
        <w:rPr>
          <w:rFonts w:ascii="Arial" w:hAnsi="Arial" w:cs="Arial"/>
          <w:color w:val="000000" w:themeColor="text1"/>
          <w:sz w:val="22"/>
          <w:szCs w:val="22"/>
        </w:rPr>
        <w:t>…</w:t>
      </w:r>
    </w:p>
    <w:p w:rsidR="00A379ED" w:rsidRDefault="00432D18">
      <w:pPr>
        <w:tabs>
          <w:tab w:val="left" w:pos="1080"/>
        </w:tabs>
        <w:spacing w:line="360" w:lineRule="auto"/>
        <w:ind w:right="207"/>
        <w:jc w:val="both"/>
        <w:rPr>
          <w:rFonts w:ascii="Arial" w:hAnsi="Arial" w:cs="Arial"/>
          <w:b/>
          <w:noProof/>
          <w:color w:val="0070C0"/>
          <w:sz w:val="22"/>
          <w:szCs w:val="22"/>
        </w:rPr>
      </w:pPr>
      <w:r>
        <w:rPr>
          <w:rFonts w:ascii="Arial" w:hAnsi="Arial" w:cs="Arial"/>
          <w:bCs/>
          <w:noProof/>
          <w:sz w:val="22"/>
          <w:szCs w:val="22"/>
        </w:rPr>
        <w:t>Đến giờ hen, đoàn di chuyển về lại</w:t>
      </w:r>
      <w:r>
        <w:rPr>
          <w:rFonts w:ascii="Arial" w:hAnsi="Arial" w:cs="Arial"/>
          <w:b/>
          <w:noProof/>
          <w:sz w:val="22"/>
          <w:szCs w:val="22"/>
        </w:rPr>
        <w:t xml:space="preserve"> </w:t>
      </w:r>
      <w:r>
        <w:rPr>
          <w:rFonts w:ascii="Arial" w:hAnsi="Arial" w:cs="Arial"/>
          <w:b/>
          <w:noProof/>
          <w:color w:val="0070C0"/>
          <w:sz w:val="22"/>
          <w:szCs w:val="22"/>
        </w:rPr>
        <w:t>Kansai.</w:t>
      </w:r>
    </w:p>
    <w:p w:rsidR="00A379ED" w:rsidRDefault="00432D18">
      <w:pPr>
        <w:tabs>
          <w:tab w:val="left" w:pos="1530"/>
        </w:tabs>
        <w:spacing w:line="360" w:lineRule="auto"/>
        <w:ind w:right="210"/>
        <w:jc w:val="both"/>
        <w:rPr>
          <w:rFonts w:ascii="Arial" w:eastAsia="Arial" w:hAnsi="Arial" w:cs="Arial"/>
          <w:b/>
          <w:color w:val="0070C0"/>
          <w:sz w:val="22"/>
          <w:szCs w:val="22"/>
        </w:rPr>
      </w:pPr>
      <w:proofErr w:type="gramStart"/>
      <w:r>
        <w:rPr>
          <w:rFonts w:ascii="Arial" w:eastAsia="Arial" w:hAnsi="Arial" w:cs="Arial"/>
          <w:b/>
          <w:sz w:val="22"/>
          <w:szCs w:val="22"/>
        </w:rPr>
        <w:t>Tối :</w:t>
      </w:r>
      <w:proofErr w:type="gramEnd"/>
      <w:r>
        <w:rPr>
          <w:rFonts w:ascii="Arial" w:eastAsia="Arial" w:hAnsi="Arial" w:cs="Arial"/>
          <w:sz w:val="22"/>
          <w:szCs w:val="22"/>
        </w:rPr>
        <w:t xml:space="preserve"> Nhận phòng khách sạn, dùng bữa tối tại nhà hàng. </w:t>
      </w:r>
      <w:proofErr w:type="gramStart"/>
      <w:r>
        <w:rPr>
          <w:rFonts w:ascii="Arial" w:eastAsia="Arial" w:hAnsi="Arial" w:cs="Arial"/>
          <w:sz w:val="22"/>
          <w:szCs w:val="22"/>
        </w:rPr>
        <w:t xml:space="preserve">Nghỉ đêm tại </w:t>
      </w:r>
      <w:r>
        <w:rPr>
          <w:rFonts w:ascii="Arial" w:eastAsia="Arial" w:hAnsi="Arial" w:cs="Arial"/>
          <w:b/>
          <w:color w:val="0070C0"/>
          <w:sz w:val="22"/>
          <w:szCs w:val="22"/>
        </w:rPr>
        <w:t>Kansai.</w:t>
      </w:r>
      <w:proofErr w:type="gramEnd"/>
    </w:p>
    <w:tbl>
      <w:tblPr>
        <w:tblW w:w="10949"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05"/>
        <w:gridCol w:w="9244"/>
      </w:tblGrid>
      <w:tr w:rsidR="00A379ED">
        <w:trPr>
          <w:trHeight w:val="358"/>
        </w:trPr>
        <w:tc>
          <w:tcPr>
            <w:tcW w:w="1705" w:type="dxa"/>
            <w:shd w:val="clear" w:color="auto" w:fill="0070C0"/>
            <w:vAlign w:val="center"/>
          </w:tcPr>
          <w:p w:rsidR="00A379ED" w:rsidRPr="00EC0111" w:rsidRDefault="00EC0111">
            <w:pPr>
              <w:ind w:left="-130" w:right="-9"/>
              <w:jc w:val="center"/>
              <w:rPr>
                <w:rFonts w:ascii="Arial" w:eastAsia="Arial" w:hAnsi="Arial" w:cs="Arial"/>
                <w:b/>
                <w:color w:val="FFFFFF"/>
                <w:lang w:val="vi-VN"/>
              </w:rPr>
            </w:pPr>
            <w:r>
              <w:rPr>
                <w:rFonts w:ascii="Arial" w:eastAsia="Arial" w:hAnsi="Arial" w:cs="Arial"/>
                <w:b/>
                <w:color w:val="FFFFFF"/>
              </w:rPr>
              <w:t xml:space="preserve">NGÀY </w:t>
            </w:r>
            <w:r>
              <w:rPr>
                <w:rFonts w:ascii="Arial" w:eastAsia="Arial" w:hAnsi="Arial" w:cs="Arial"/>
                <w:b/>
                <w:color w:val="FFFFFF"/>
                <w:lang w:val="vi-VN"/>
              </w:rPr>
              <w:t>6</w:t>
            </w:r>
            <w:bookmarkStart w:id="2" w:name="_GoBack"/>
            <w:bookmarkEnd w:id="2"/>
          </w:p>
        </w:tc>
        <w:tc>
          <w:tcPr>
            <w:tcW w:w="9244" w:type="dxa"/>
            <w:shd w:val="clear" w:color="auto" w:fill="0070C0"/>
            <w:vAlign w:val="center"/>
          </w:tcPr>
          <w:p w:rsidR="00A379ED" w:rsidRDefault="00432D18">
            <w:pPr>
              <w:ind w:right="34"/>
              <w:rPr>
                <w:rFonts w:ascii="Arial" w:eastAsia="Arial" w:hAnsi="Arial" w:cs="Arial"/>
                <w:b/>
                <w:color w:val="F2F2F2"/>
              </w:rPr>
            </w:pPr>
            <w:r>
              <w:rPr>
                <w:rFonts w:ascii="Arial" w:eastAsia="Arial" w:hAnsi="Arial" w:cs="Arial"/>
                <w:b/>
                <w:color w:val="FFFFFF"/>
              </w:rPr>
              <w:t xml:space="preserve">KANSAI </w:t>
            </w:r>
            <w:r>
              <w:rPr>
                <w:rFonts w:ascii="Arial" w:hAnsi="Arial" w:cs="Arial"/>
                <w:b/>
                <w:color w:val="FFFFFF" w:themeColor="background1"/>
                <w14:textOutline w14:w="9525" w14:cap="rnd" w14:cmpd="sng" w14:algn="ctr">
                  <w14:noFill/>
                  <w14:prstDash w14:val="solid"/>
                  <w14:bevel/>
                </w14:textOutline>
              </w:rPr>
              <w:sym w:font="Wingdings" w:char="F051"/>
            </w:r>
            <w:r>
              <w:rPr>
                <w:rFonts w:ascii="Arial" w:eastAsia="Arial" w:hAnsi="Arial" w:cs="Arial"/>
                <w:b/>
                <w:color w:val="FFFFFF"/>
              </w:rPr>
              <w:t xml:space="preserve"> TP.HCM                                                      ( Ăn sáng, ăn trưa máy bay)</w:t>
            </w:r>
            <w:r>
              <w:rPr>
                <w:rFonts w:ascii="Arial" w:eastAsia="Arial" w:hAnsi="Arial" w:cs="Arial"/>
                <w:b/>
                <w:color w:val="F2F2F2"/>
              </w:rPr>
              <w:t xml:space="preserve"> </w:t>
            </w:r>
          </w:p>
        </w:tc>
      </w:tr>
    </w:tbl>
    <w:p w:rsidR="00A379ED" w:rsidRDefault="00432D18">
      <w:pPr>
        <w:tabs>
          <w:tab w:val="left" w:pos="1080"/>
        </w:tabs>
        <w:spacing w:line="360" w:lineRule="auto"/>
        <w:ind w:right="202"/>
        <w:jc w:val="both"/>
        <w:rPr>
          <w:rFonts w:ascii="Arial" w:eastAsia="Arial" w:hAnsi="Arial" w:cs="Arial"/>
          <w:b/>
          <w:color w:val="0070C0"/>
          <w:sz w:val="22"/>
          <w:szCs w:val="22"/>
        </w:rPr>
      </w:pPr>
      <w:r>
        <w:rPr>
          <w:rFonts w:ascii="Arial" w:eastAsia="Arial" w:hAnsi="Arial" w:cs="Arial"/>
          <w:b/>
          <w:color w:val="000000"/>
          <w:sz w:val="22"/>
          <w:szCs w:val="22"/>
        </w:rPr>
        <w:t xml:space="preserve">Sáng </w:t>
      </w:r>
      <w:r>
        <w:rPr>
          <w:rFonts w:ascii="Arial" w:eastAsia="Arial" w:hAnsi="Arial" w:cs="Arial"/>
          <w:color w:val="000000"/>
          <w:sz w:val="22"/>
          <w:szCs w:val="22"/>
        </w:rPr>
        <w:t xml:space="preserve">Quý </w:t>
      </w:r>
      <w:r>
        <w:rPr>
          <w:rFonts w:ascii="Arial" w:eastAsia="Arial" w:hAnsi="Arial" w:cs="Arial"/>
          <w:sz w:val="22"/>
          <w:szCs w:val="22"/>
        </w:rPr>
        <w:t>khách</w:t>
      </w:r>
      <w:r>
        <w:rPr>
          <w:rFonts w:ascii="Arial" w:eastAsia="Arial" w:hAnsi="Arial" w:cs="Arial"/>
          <w:color w:val="000000"/>
          <w:sz w:val="22"/>
          <w:szCs w:val="22"/>
        </w:rPr>
        <w:t xml:space="preserve"> dùng điểm tâm sáng. </w:t>
      </w:r>
      <w:proofErr w:type="gramStart"/>
      <w:r>
        <w:rPr>
          <w:rFonts w:ascii="Arial" w:eastAsia="Arial" w:hAnsi="Arial" w:cs="Arial"/>
          <w:color w:val="000000"/>
          <w:sz w:val="22"/>
          <w:szCs w:val="22"/>
        </w:rPr>
        <w:t>Đoàn làm thủ tục trả phòng.</w:t>
      </w:r>
      <w:proofErr w:type="gramEnd"/>
      <w:r>
        <w:rPr>
          <w:rFonts w:ascii="Arial" w:eastAsia="Arial" w:hAnsi="Arial" w:cs="Arial"/>
          <w:b/>
          <w:color w:val="0070C0"/>
          <w:sz w:val="22"/>
          <w:szCs w:val="22"/>
        </w:rPr>
        <w:t xml:space="preserve"> </w:t>
      </w:r>
    </w:p>
    <w:p w:rsidR="00A379ED" w:rsidRDefault="00432D18">
      <w:pPr>
        <w:spacing w:line="360" w:lineRule="auto"/>
        <w:jc w:val="both"/>
        <w:rPr>
          <w:rFonts w:ascii="Arial" w:eastAsia="Arial" w:hAnsi="Arial" w:cs="Arial"/>
          <w:b/>
          <w:color w:val="0070C0"/>
          <w:sz w:val="22"/>
          <w:szCs w:val="22"/>
        </w:rPr>
      </w:pPr>
      <w:r>
        <w:rPr>
          <w:rFonts w:ascii="Arial" w:eastAsia="Arial" w:hAnsi="Arial" w:cs="Arial"/>
          <w:color w:val="000000"/>
          <w:sz w:val="22"/>
          <w:szCs w:val="22"/>
        </w:rPr>
        <w:t xml:space="preserve">Đến giờ hẹn, xe và hướng dẫn đón quý khách ra </w:t>
      </w:r>
      <w:r>
        <w:rPr>
          <w:rFonts w:ascii="Arial" w:eastAsia="Arial" w:hAnsi="Arial" w:cs="Arial"/>
          <w:b/>
          <w:color w:val="0070C0"/>
          <w:sz w:val="22"/>
          <w:szCs w:val="22"/>
        </w:rPr>
        <w:t xml:space="preserve">sân bay quốc tế Kansai </w:t>
      </w:r>
      <w:r>
        <w:rPr>
          <w:rFonts w:ascii="Arial" w:eastAsia="Arial" w:hAnsi="Arial" w:cs="Arial"/>
          <w:color w:val="000000"/>
          <w:sz w:val="22"/>
          <w:szCs w:val="22"/>
        </w:rPr>
        <w:t xml:space="preserve">làm thủ tục trên chuyến bay </w:t>
      </w:r>
      <w:r>
        <w:rPr>
          <w:rFonts w:ascii="Arial" w:eastAsia="Arial" w:hAnsi="Arial" w:cs="Arial"/>
          <w:b/>
          <w:color w:val="0070C0"/>
          <w:sz w:val="22"/>
          <w:szCs w:val="22"/>
        </w:rPr>
        <w:t>VN321</w:t>
      </w:r>
      <w:r>
        <w:rPr>
          <w:rFonts w:ascii="Arial" w:eastAsia="Arial" w:hAnsi="Arial" w:cs="Arial"/>
          <w:color w:val="000000"/>
          <w:sz w:val="22"/>
          <w:szCs w:val="22"/>
        </w:rPr>
        <w:t xml:space="preserve"> về lại Việt Nam lúc</w:t>
      </w:r>
      <w:r>
        <w:rPr>
          <w:rFonts w:ascii="Arial" w:eastAsia="Arial" w:hAnsi="Arial" w:cs="Arial"/>
          <w:b/>
          <w:color w:val="0070C0"/>
          <w:sz w:val="22"/>
          <w:szCs w:val="22"/>
        </w:rPr>
        <w:t xml:space="preserve"> 10h00.</w:t>
      </w:r>
    </w:p>
    <w:p w:rsidR="00A379ED" w:rsidRDefault="00432D18">
      <w:pPr>
        <w:spacing w:line="360" w:lineRule="auto"/>
        <w:ind w:left="900" w:right="207" w:hanging="967"/>
        <w:jc w:val="both"/>
        <w:rPr>
          <w:rFonts w:ascii="Arial" w:eastAsia="Arial" w:hAnsi="Arial" w:cs="Arial"/>
          <w:color w:val="000000"/>
          <w:sz w:val="22"/>
          <w:szCs w:val="22"/>
        </w:rPr>
      </w:pPr>
      <w:r>
        <w:rPr>
          <w:rFonts w:ascii="Arial" w:eastAsia="Arial" w:hAnsi="Arial" w:cs="Arial"/>
          <w:b/>
          <w:color w:val="000000"/>
          <w:sz w:val="22"/>
          <w:szCs w:val="22"/>
        </w:rPr>
        <w:t xml:space="preserve"> Dự kiến 13h45</w:t>
      </w:r>
      <w:r>
        <w:rPr>
          <w:rFonts w:ascii="Arial" w:eastAsia="Arial" w:hAnsi="Arial" w:cs="Arial"/>
          <w:color w:val="000000"/>
          <w:sz w:val="22"/>
          <w:szCs w:val="22"/>
        </w:rPr>
        <w:t xml:space="preserve">: đoàn về tới </w:t>
      </w:r>
      <w:r>
        <w:rPr>
          <w:rFonts w:ascii="Arial" w:eastAsia="Arial" w:hAnsi="Arial" w:cs="Arial"/>
          <w:b/>
          <w:color w:val="0070C0"/>
          <w:sz w:val="22"/>
          <w:szCs w:val="22"/>
        </w:rPr>
        <w:t>sân bay Tân Sơn Nhất</w:t>
      </w:r>
      <w:r>
        <w:rPr>
          <w:rFonts w:ascii="Arial" w:eastAsia="Arial" w:hAnsi="Arial" w:cs="Arial"/>
          <w:color w:val="000000"/>
          <w:sz w:val="22"/>
          <w:szCs w:val="22"/>
        </w:rPr>
        <w:t>, kết thúc chương trình tham quan.</w:t>
      </w:r>
    </w:p>
    <w:p w:rsidR="00A379ED" w:rsidRDefault="00A379ED">
      <w:pPr>
        <w:spacing w:line="360" w:lineRule="auto"/>
        <w:ind w:right="207"/>
        <w:jc w:val="both"/>
        <w:rPr>
          <w:rFonts w:ascii="Arial" w:eastAsia="Arial" w:hAnsi="Arial" w:cs="Arial"/>
          <w:color w:val="000000"/>
        </w:rPr>
      </w:pPr>
    </w:p>
    <w:p w:rsidR="00A379ED" w:rsidRDefault="00432D18">
      <w:pPr>
        <w:tabs>
          <w:tab w:val="left" w:pos="1560"/>
        </w:tabs>
        <w:spacing w:line="360" w:lineRule="auto"/>
        <w:ind w:right="210"/>
        <w:jc w:val="center"/>
        <w:rPr>
          <w:rFonts w:ascii="Arial" w:eastAsia="Arial" w:hAnsi="Arial" w:cs="Arial"/>
          <w:b/>
          <w:color w:val="0070C0"/>
        </w:rPr>
      </w:pPr>
      <w:r>
        <w:rPr>
          <w:rFonts w:ascii="Arial" w:eastAsia="Arial" w:hAnsi="Arial" w:cs="Arial"/>
          <w:b/>
          <w:color w:val="0070C0"/>
        </w:rPr>
        <w:t xml:space="preserve">Chia </w:t>
      </w:r>
      <w:proofErr w:type="gramStart"/>
      <w:r>
        <w:rPr>
          <w:rFonts w:ascii="Arial" w:eastAsia="Arial" w:hAnsi="Arial" w:cs="Arial"/>
          <w:b/>
          <w:color w:val="0070C0"/>
        </w:rPr>
        <w:t>tay</w:t>
      </w:r>
      <w:proofErr w:type="gramEnd"/>
      <w:r>
        <w:rPr>
          <w:rFonts w:ascii="Arial" w:eastAsia="Arial" w:hAnsi="Arial" w:cs="Arial"/>
          <w:b/>
          <w:color w:val="0070C0"/>
        </w:rPr>
        <w:t xml:space="preserve"> Quý khách. Hẹn gặp lại quý khách!</w:t>
      </w:r>
    </w:p>
    <w:p w:rsidR="00A379ED" w:rsidRDefault="00432D18">
      <w:pPr>
        <w:shd w:val="clear" w:color="auto" w:fill="FFFFFF"/>
        <w:spacing w:line="360" w:lineRule="auto"/>
        <w:rPr>
          <w:rFonts w:ascii="Arial" w:eastAsia="Arial" w:hAnsi="Arial" w:cs="Arial"/>
          <w:i/>
        </w:rPr>
      </w:pPr>
      <w:r>
        <w:rPr>
          <w:rFonts w:ascii="Arial" w:eastAsia="Arial" w:hAnsi="Arial" w:cs="Arial"/>
          <w:b/>
          <w:i/>
          <w:color w:val="0070C0"/>
        </w:rPr>
        <w:t>Lưu ý</w:t>
      </w:r>
      <w:r>
        <w:rPr>
          <w:rFonts w:ascii="Arial" w:eastAsia="Arial" w:hAnsi="Arial" w:cs="Arial"/>
          <w:i/>
        </w:rPr>
        <w:t>: Các điểm tham quan trong chương trình sẽ linh động sao cho phù hợp với tình hình thực tế.</w:t>
      </w:r>
    </w:p>
    <w:tbl>
      <w:tblPr>
        <w:tblpPr w:leftFromText="180" w:rightFromText="180" w:vertAnchor="text" w:tblpY="119"/>
        <w:tblW w:w="108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589"/>
        <w:gridCol w:w="1590"/>
        <w:gridCol w:w="2641"/>
        <w:gridCol w:w="2460"/>
        <w:gridCol w:w="9"/>
        <w:gridCol w:w="2556"/>
      </w:tblGrid>
      <w:tr w:rsidR="00A379ED">
        <w:trPr>
          <w:trHeight w:val="1440"/>
        </w:trPr>
        <w:tc>
          <w:tcPr>
            <w:tcW w:w="10845" w:type="dxa"/>
            <w:gridSpan w:val="6"/>
            <w:shd w:val="clear" w:color="auto" w:fill="auto"/>
            <w:vAlign w:val="center"/>
          </w:tcPr>
          <w:p w:rsidR="00A379ED" w:rsidRDefault="00432D18">
            <w:pPr>
              <w:tabs>
                <w:tab w:val="left" w:pos="0"/>
                <w:tab w:val="left" w:pos="270"/>
                <w:tab w:val="left" w:pos="684"/>
              </w:tabs>
              <w:spacing w:line="360" w:lineRule="auto"/>
              <w:ind w:right="-90"/>
              <w:jc w:val="center"/>
              <w:rPr>
                <w:rFonts w:ascii="Arial" w:eastAsia="Arial" w:hAnsi="Arial" w:cs="Arial"/>
                <w:b/>
                <w:color w:val="0070C0"/>
              </w:rPr>
            </w:pPr>
            <w:r>
              <w:rPr>
                <w:rFonts w:ascii="Arial" w:eastAsia="Arial" w:hAnsi="Arial" w:cs="Arial"/>
                <w:b/>
                <w:color w:val="0070C0"/>
              </w:rPr>
              <w:lastRenderedPageBreak/>
              <w:t xml:space="preserve"> THÔNG TIN CHUYẾN BAY</w:t>
            </w:r>
            <w:r>
              <w:rPr>
                <w:rFonts w:ascii="Arial" w:hAnsi="Arial" w:cs="Arial"/>
                <w:noProof/>
              </w:rPr>
              <w:drawing>
                <wp:anchor distT="0" distB="0" distL="0" distR="0" simplePos="0" relativeHeight="251663360" behindDoc="1" locked="0" layoutInCell="1" hidden="0" allowOverlap="1" wp14:anchorId="613B4A96" wp14:editId="3AA94C23">
                  <wp:simplePos x="0" y="0"/>
                  <wp:positionH relativeFrom="column">
                    <wp:posOffset>325755</wp:posOffset>
                  </wp:positionH>
                  <wp:positionV relativeFrom="paragraph">
                    <wp:posOffset>-27939</wp:posOffset>
                  </wp:positionV>
                  <wp:extent cx="1613535" cy="695960"/>
                  <wp:effectExtent l="0" t="0" r="0" b="0"/>
                  <wp:wrapNone/>
                  <wp:docPr id="2016489737" name="image7.png" descr="Logo Vietnam Airlines – Lịch sử hình thành và ý nghĩa"/>
                  <wp:cNvGraphicFramePr/>
                  <a:graphic xmlns:a="http://schemas.openxmlformats.org/drawingml/2006/main">
                    <a:graphicData uri="http://schemas.openxmlformats.org/drawingml/2006/picture">
                      <pic:pic xmlns:pic="http://schemas.openxmlformats.org/drawingml/2006/picture">
                        <pic:nvPicPr>
                          <pic:cNvPr id="0" name="image7.png" descr="Logo Vietnam Airlines – Lịch sử hình thành và ý nghĩa"/>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613535" cy="695960"/>
                          </a:xfrm>
                          <a:prstGeom prst="rect">
                            <a:avLst/>
                          </a:prstGeom>
                          <a:ln/>
                        </pic:spPr>
                      </pic:pic>
                    </a:graphicData>
                  </a:graphic>
                </wp:anchor>
              </w:drawing>
            </w:r>
          </w:p>
          <w:p w:rsidR="00A379ED" w:rsidRDefault="00432D18">
            <w:pPr>
              <w:spacing w:line="360" w:lineRule="auto"/>
              <w:jc w:val="center"/>
              <w:rPr>
                <w:rFonts w:ascii="Arial" w:eastAsia="Arial" w:hAnsi="Arial" w:cs="Arial"/>
                <w:b/>
              </w:rPr>
            </w:pPr>
            <w:r>
              <w:rPr>
                <w:rFonts w:ascii="Arial" w:eastAsia="Arial" w:hAnsi="Arial" w:cs="Arial"/>
                <w:b/>
              </w:rPr>
              <w:t xml:space="preserve"> VN306 SGNNRT 00:25 – 08:00</w:t>
            </w:r>
          </w:p>
          <w:p w:rsidR="00A379ED" w:rsidRDefault="00432D18">
            <w:pPr>
              <w:tabs>
                <w:tab w:val="left" w:pos="0"/>
                <w:tab w:val="left" w:pos="270"/>
                <w:tab w:val="left" w:pos="684"/>
              </w:tabs>
              <w:spacing w:line="360" w:lineRule="auto"/>
              <w:ind w:right="-90"/>
              <w:jc w:val="center"/>
              <w:rPr>
                <w:rFonts w:ascii="Arial" w:eastAsia="Arial" w:hAnsi="Arial" w:cs="Arial"/>
                <w:b/>
                <w:color w:val="FFFFFF"/>
              </w:rPr>
            </w:pPr>
            <w:r>
              <w:rPr>
                <w:rFonts w:ascii="Arial" w:eastAsia="Arial" w:hAnsi="Arial" w:cs="Arial"/>
                <w:b/>
              </w:rPr>
              <w:t>VN321 KIXSGN 10:00 – 13:45</w:t>
            </w:r>
          </w:p>
        </w:tc>
      </w:tr>
      <w:tr w:rsidR="00A379ED">
        <w:trPr>
          <w:trHeight w:val="503"/>
        </w:trPr>
        <w:tc>
          <w:tcPr>
            <w:tcW w:w="3179" w:type="dxa"/>
            <w:gridSpan w:val="2"/>
            <w:vMerge w:val="restart"/>
            <w:shd w:val="clear" w:color="auto" w:fill="0070C0"/>
            <w:vAlign w:val="center"/>
          </w:tcPr>
          <w:p w:rsidR="00A379ED" w:rsidRDefault="00432D18">
            <w:pPr>
              <w:spacing w:line="360" w:lineRule="auto"/>
              <w:jc w:val="center"/>
              <w:rPr>
                <w:rFonts w:ascii="Arial" w:eastAsia="Arial" w:hAnsi="Arial" w:cs="Arial"/>
                <w:b/>
                <w:color w:val="FFFFFF"/>
              </w:rPr>
            </w:pPr>
            <w:r>
              <w:rPr>
                <w:rFonts w:ascii="Arial" w:eastAsia="Arial" w:hAnsi="Arial" w:cs="Arial"/>
                <w:b/>
                <w:color w:val="FFFFFF"/>
              </w:rPr>
              <w:t xml:space="preserve">NGÀY </w:t>
            </w:r>
          </w:p>
          <w:p w:rsidR="00A379ED" w:rsidRDefault="00432D18">
            <w:pPr>
              <w:spacing w:line="360" w:lineRule="auto"/>
              <w:jc w:val="center"/>
              <w:rPr>
                <w:rFonts w:ascii="Arial" w:eastAsia="Arial" w:hAnsi="Arial" w:cs="Arial"/>
                <w:b/>
                <w:color w:val="FFFFFF"/>
              </w:rPr>
            </w:pPr>
            <w:r>
              <w:rPr>
                <w:rFonts w:ascii="Arial" w:eastAsia="Arial" w:hAnsi="Arial" w:cs="Arial"/>
                <w:b/>
                <w:color w:val="FFFFFF"/>
              </w:rPr>
              <w:t>KHỞI HÀNH</w:t>
            </w:r>
          </w:p>
        </w:tc>
        <w:tc>
          <w:tcPr>
            <w:tcW w:w="7666" w:type="dxa"/>
            <w:gridSpan w:val="4"/>
            <w:shd w:val="clear" w:color="auto" w:fill="0070C0"/>
            <w:vAlign w:val="center"/>
          </w:tcPr>
          <w:p w:rsidR="00A379ED" w:rsidRDefault="00432D18">
            <w:pPr>
              <w:tabs>
                <w:tab w:val="left" w:pos="0"/>
                <w:tab w:val="left" w:pos="270"/>
                <w:tab w:val="left" w:pos="684"/>
              </w:tabs>
              <w:spacing w:line="360" w:lineRule="auto"/>
              <w:ind w:right="-90"/>
              <w:jc w:val="center"/>
              <w:rPr>
                <w:rFonts w:ascii="Arial" w:eastAsia="Arial" w:hAnsi="Arial" w:cs="Arial"/>
                <w:b/>
                <w:color w:val="FFFFFF"/>
              </w:rPr>
            </w:pPr>
            <w:r>
              <w:rPr>
                <w:rFonts w:ascii="Arial" w:eastAsia="Arial" w:hAnsi="Arial" w:cs="Arial"/>
                <w:b/>
                <w:color w:val="FFFFFF"/>
              </w:rPr>
              <w:t xml:space="preserve">GIÁ TOUR TRỌN </w:t>
            </w:r>
          </w:p>
        </w:tc>
      </w:tr>
      <w:tr w:rsidR="00A379ED">
        <w:trPr>
          <w:trHeight w:val="677"/>
        </w:trPr>
        <w:tc>
          <w:tcPr>
            <w:tcW w:w="3179" w:type="dxa"/>
            <w:gridSpan w:val="2"/>
            <w:vMerge/>
            <w:shd w:val="clear" w:color="auto" w:fill="0070C0"/>
            <w:vAlign w:val="center"/>
          </w:tcPr>
          <w:p w:rsidR="00A379ED" w:rsidRDefault="00A379ED">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val="restart"/>
            <w:shd w:val="clear" w:color="auto" w:fill="0070C0"/>
            <w:vAlign w:val="center"/>
          </w:tcPr>
          <w:p w:rsidR="00A379ED" w:rsidRDefault="00432D18">
            <w:pPr>
              <w:spacing w:line="360" w:lineRule="auto"/>
              <w:jc w:val="center"/>
              <w:rPr>
                <w:rFonts w:ascii="Arial" w:eastAsia="Arial" w:hAnsi="Arial" w:cs="Arial"/>
                <w:b/>
                <w:color w:val="FFFFFF"/>
              </w:rPr>
            </w:pPr>
            <w:r>
              <w:rPr>
                <w:rFonts w:ascii="Arial" w:eastAsia="Arial" w:hAnsi="Arial" w:cs="Arial"/>
                <w:b/>
                <w:color w:val="FFFFFF"/>
              </w:rPr>
              <w:t>NGƯỜI LỚN</w:t>
            </w:r>
          </w:p>
          <w:p w:rsidR="00A379ED" w:rsidRDefault="00432D18">
            <w:pPr>
              <w:spacing w:line="360" w:lineRule="auto"/>
              <w:jc w:val="center"/>
              <w:rPr>
                <w:rFonts w:ascii="Arial" w:eastAsia="Arial" w:hAnsi="Arial" w:cs="Arial"/>
                <w:i/>
                <w:color w:val="FFFFFF"/>
              </w:rPr>
            </w:pPr>
            <w:r>
              <w:rPr>
                <w:rFonts w:ascii="Arial" w:eastAsia="Arial" w:hAnsi="Arial" w:cs="Arial"/>
                <w:i/>
                <w:color w:val="FFFFFF"/>
              </w:rPr>
              <w:t>(từ 11 tuổi trở lên)</w:t>
            </w:r>
          </w:p>
        </w:tc>
        <w:tc>
          <w:tcPr>
            <w:tcW w:w="2460" w:type="dxa"/>
            <w:shd w:val="clear" w:color="auto" w:fill="0070C0"/>
            <w:vAlign w:val="center"/>
          </w:tcPr>
          <w:p w:rsidR="00A379ED" w:rsidRDefault="00432D18">
            <w:pPr>
              <w:spacing w:line="360" w:lineRule="auto"/>
              <w:jc w:val="center"/>
              <w:rPr>
                <w:rFonts w:ascii="Arial" w:eastAsia="Arial" w:hAnsi="Arial" w:cs="Arial"/>
                <w:b/>
                <w:color w:val="FFFFFF"/>
              </w:rPr>
            </w:pPr>
            <w:r>
              <w:rPr>
                <w:rFonts w:ascii="Arial" w:eastAsia="Arial" w:hAnsi="Arial" w:cs="Arial"/>
                <w:b/>
                <w:color w:val="FFFFFF"/>
              </w:rPr>
              <w:t>TRẺ EM</w:t>
            </w:r>
          </w:p>
          <w:p w:rsidR="00A379ED" w:rsidRDefault="00432D18">
            <w:pPr>
              <w:spacing w:line="360" w:lineRule="auto"/>
              <w:jc w:val="center"/>
              <w:rPr>
                <w:rFonts w:ascii="Arial" w:eastAsia="Arial" w:hAnsi="Arial" w:cs="Arial"/>
                <w:b/>
                <w:color w:val="FFFFFF"/>
              </w:rPr>
            </w:pPr>
            <w:r>
              <w:rPr>
                <w:rFonts w:ascii="Arial" w:eastAsia="Arial" w:hAnsi="Arial" w:cs="Arial"/>
                <w:i/>
                <w:color w:val="FFFFFF"/>
              </w:rPr>
              <w:t>(2 -  10 tuổi)</w:t>
            </w:r>
          </w:p>
        </w:tc>
        <w:tc>
          <w:tcPr>
            <w:tcW w:w="2565" w:type="dxa"/>
            <w:gridSpan w:val="2"/>
            <w:shd w:val="clear" w:color="auto" w:fill="0070C0"/>
            <w:vAlign w:val="center"/>
          </w:tcPr>
          <w:p w:rsidR="00A379ED" w:rsidRDefault="00432D18">
            <w:pPr>
              <w:spacing w:line="360" w:lineRule="auto"/>
              <w:jc w:val="center"/>
              <w:rPr>
                <w:rFonts w:ascii="Arial" w:eastAsia="Arial" w:hAnsi="Arial" w:cs="Arial"/>
                <w:b/>
                <w:color w:val="FFFFFF"/>
              </w:rPr>
            </w:pPr>
            <w:r>
              <w:rPr>
                <w:rFonts w:ascii="Arial" w:eastAsia="Arial" w:hAnsi="Arial" w:cs="Arial"/>
                <w:b/>
                <w:color w:val="FFFFFF"/>
              </w:rPr>
              <w:t>EM BÉ</w:t>
            </w:r>
          </w:p>
          <w:p w:rsidR="00A379ED" w:rsidRDefault="00432D18">
            <w:pPr>
              <w:spacing w:line="360" w:lineRule="auto"/>
              <w:jc w:val="center"/>
              <w:rPr>
                <w:rFonts w:ascii="Arial" w:eastAsia="Arial" w:hAnsi="Arial" w:cs="Arial"/>
                <w:b/>
                <w:color w:val="FFFFFF"/>
              </w:rPr>
            </w:pPr>
            <w:r>
              <w:rPr>
                <w:rFonts w:ascii="Arial" w:eastAsia="Arial" w:hAnsi="Arial" w:cs="Arial"/>
                <w:i/>
                <w:color w:val="FFFFFF"/>
              </w:rPr>
              <w:t>(dưới 2 tuổi)</w:t>
            </w:r>
          </w:p>
        </w:tc>
      </w:tr>
      <w:tr w:rsidR="00A379ED">
        <w:trPr>
          <w:trHeight w:val="487"/>
        </w:trPr>
        <w:tc>
          <w:tcPr>
            <w:tcW w:w="3179" w:type="dxa"/>
            <w:gridSpan w:val="2"/>
            <w:vMerge/>
            <w:shd w:val="clear" w:color="auto" w:fill="0070C0"/>
            <w:vAlign w:val="center"/>
          </w:tcPr>
          <w:p w:rsidR="00A379ED" w:rsidRDefault="00A379ED">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shd w:val="clear" w:color="auto" w:fill="0070C0"/>
            <w:vAlign w:val="center"/>
          </w:tcPr>
          <w:p w:rsidR="00A379ED" w:rsidRDefault="00A379ED">
            <w:pPr>
              <w:widowControl w:val="0"/>
              <w:pBdr>
                <w:top w:val="nil"/>
                <w:left w:val="nil"/>
                <w:bottom w:val="nil"/>
                <w:right w:val="nil"/>
                <w:between w:val="nil"/>
              </w:pBdr>
              <w:spacing w:line="360" w:lineRule="auto"/>
              <w:rPr>
                <w:rFonts w:ascii="Arial" w:eastAsia="Arial" w:hAnsi="Arial" w:cs="Arial"/>
                <w:b/>
                <w:color w:val="FFFFFF"/>
              </w:rPr>
            </w:pPr>
          </w:p>
        </w:tc>
        <w:tc>
          <w:tcPr>
            <w:tcW w:w="5025" w:type="dxa"/>
            <w:gridSpan w:val="3"/>
            <w:shd w:val="clear" w:color="auto" w:fill="0070C0"/>
            <w:vAlign w:val="center"/>
          </w:tcPr>
          <w:p w:rsidR="00A379ED" w:rsidRDefault="00432D18">
            <w:pPr>
              <w:spacing w:line="360" w:lineRule="auto"/>
              <w:ind w:left="-129" w:right="-108"/>
              <w:jc w:val="center"/>
              <w:rPr>
                <w:rFonts w:ascii="Arial" w:eastAsia="Arial" w:hAnsi="Arial" w:cs="Arial"/>
                <w:b/>
                <w:i/>
              </w:rPr>
            </w:pPr>
            <w:r>
              <w:rPr>
                <w:rFonts w:ascii="Arial" w:eastAsia="Arial" w:hAnsi="Arial" w:cs="Arial"/>
                <w:b/>
                <w:i/>
                <w:color w:val="FFFFFF"/>
              </w:rPr>
              <w:t>Ngủ chung giường với người lớn</w:t>
            </w:r>
          </w:p>
        </w:tc>
      </w:tr>
      <w:tr w:rsidR="00A379ED">
        <w:trPr>
          <w:trHeight w:val="573"/>
        </w:trPr>
        <w:tc>
          <w:tcPr>
            <w:tcW w:w="1589" w:type="dxa"/>
            <w:shd w:val="clear" w:color="auto" w:fill="auto"/>
            <w:vAlign w:val="center"/>
          </w:tcPr>
          <w:p w:rsidR="00A379ED" w:rsidRDefault="00432D18">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Tháng 9</w:t>
            </w:r>
          </w:p>
        </w:tc>
        <w:tc>
          <w:tcPr>
            <w:tcW w:w="1590" w:type="dxa"/>
            <w:shd w:val="clear" w:color="auto" w:fill="auto"/>
            <w:vAlign w:val="center"/>
          </w:tcPr>
          <w:p w:rsidR="00A379ED" w:rsidRDefault="00432D18">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16, 23</w:t>
            </w:r>
          </w:p>
        </w:tc>
        <w:tc>
          <w:tcPr>
            <w:tcW w:w="2641" w:type="dxa"/>
            <w:shd w:val="clear" w:color="auto" w:fill="auto"/>
            <w:vAlign w:val="center"/>
          </w:tcPr>
          <w:p w:rsidR="00A379ED" w:rsidRDefault="00432D18">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33.888.000</w:t>
            </w:r>
          </w:p>
        </w:tc>
        <w:tc>
          <w:tcPr>
            <w:tcW w:w="2469" w:type="dxa"/>
            <w:gridSpan w:val="2"/>
            <w:shd w:val="clear" w:color="auto" w:fill="auto"/>
            <w:vAlign w:val="center"/>
          </w:tcPr>
          <w:p w:rsidR="00A379ED" w:rsidRDefault="00195905">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28.800.000</w:t>
            </w:r>
          </w:p>
        </w:tc>
        <w:tc>
          <w:tcPr>
            <w:tcW w:w="2556" w:type="dxa"/>
            <w:shd w:val="clear" w:color="auto" w:fill="auto"/>
            <w:vAlign w:val="center"/>
          </w:tcPr>
          <w:p w:rsidR="00A379ED" w:rsidRDefault="00195905">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10.166.000</w:t>
            </w:r>
          </w:p>
        </w:tc>
      </w:tr>
      <w:tr w:rsidR="00A379ED">
        <w:trPr>
          <w:trHeight w:val="528"/>
        </w:trPr>
        <w:tc>
          <w:tcPr>
            <w:tcW w:w="1589" w:type="dxa"/>
            <w:shd w:val="clear" w:color="auto" w:fill="auto"/>
            <w:vAlign w:val="center"/>
          </w:tcPr>
          <w:p w:rsidR="00A379ED" w:rsidRDefault="00432D18">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Tháng 10</w:t>
            </w:r>
          </w:p>
        </w:tc>
        <w:tc>
          <w:tcPr>
            <w:tcW w:w="1590" w:type="dxa"/>
            <w:shd w:val="clear" w:color="auto" w:fill="auto"/>
            <w:vAlign w:val="center"/>
          </w:tcPr>
          <w:p w:rsidR="00A379ED" w:rsidRDefault="00432D18">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07,14,28</w:t>
            </w:r>
          </w:p>
        </w:tc>
        <w:tc>
          <w:tcPr>
            <w:tcW w:w="2641" w:type="dxa"/>
            <w:shd w:val="clear" w:color="auto" w:fill="auto"/>
            <w:vAlign w:val="center"/>
          </w:tcPr>
          <w:p w:rsidR="00A379ED" w:rsidRDefault="00432D18">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35.888.000</w:t>
            </w:r>
          </w:p>
        </w:tc>
        <w:tc>
          <w:tcPr>
            <w:tcW w:w="2469" w:type="dxa"/>
            <w:gridSpan w:val="2"/>
            <w:shd w:val="clear" w:color="auto" w:fill="auto"/>
            <w:vAlign w:val="center"/>
          </w:tcPr>
          <w:p w:rsidR="00A379ED" w:rsidRDefault="00195905">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30.500.000</w:t>
            </w:r>
          </w:p>
        </w:tc>
        <w:tc>
          <w:tcPr>
            <w:tcW w:w="2556" w:type="dxa"/>
            <w:shd w:val="clear" w:color="auto" w:fill="auto"/>
            <w:vAlign w:val="center"/>
          </w:tcPr>
          <w:p w:rsidR="00A379ED" w:rsidRDefault="00195905">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10.766.000</w:t>
            </w:r>
          </w:p>
        </w:tc>
      </w:tr>
      <w:tr w:rsidR="00A379ED">
        <w:trPr>
          <w:trHeight w:val="528"/>
        </w:trPr>
        <w:tc>
          <w:tcPr>
            <w:tcW w:w="1589" w:type="dxa"/>
            <w:shd w:val="clear" w:color="auto" w:fill="auto"/>
            <w:vAlign w:val="center"/>
          </w:tcPr>
          <w:p w:rsidR="00A379ED" w:rsidRDefault="00432D18">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Tháng 11</w:t>
            </w:r>
          </w:p>
        </w:tc>
        <w:tc>
          <w:tcPr>
            <w:tcW w:w="1590" w:type="dxa"/>
            <w:shd w:val="clear" w:color="auto" w:fill="auto"/>
            <w:vAlign w:val="center"/>
          </w:tcPr>
          <w:p w:rsidR="00A379ED" w:rsidRDefault="00432D18">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11,25</w:t>
            </w:r>
          </w:p>
        </w:tc>
        <w:tc>
          <w:tcPr>
            <w:tcW w:w="2641" w:type="dxa"/>
            <w:shd w:val="clear" w:color="auto" w:fill="auto"/>
            <w:vAlign w:val="center"/>
          </w:tcPr>
          <w:p w:rsidR="00A379ED" w:rsidRDefault="00432D18">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36.888.000</w:t>
            </w:r>
          </w:p>
        </w:tc>
        <w:tc>
          <w:tcPr>
            <w:tcW w:w="2469" w:type="dxa"/>
            <w:gridSpan w:val="2"/>
            <w:shd w:val="clear" w:color="auto" w:fill="auto"/>
            <w:vAlign w:val="center"/>
          </w:tcPr>
          <w:p w:rsidR="00A379ED" w:rsidRDefault="00195905">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31.350.000</w:t>
            </w:r>
          </w:p>
        </w:tc>
        <w:tc>
          <w:tcPr>
            <w:tcW w:w="2556" w:type="dxa"/>
            <w:shd w:val="clear" w:color="auto" w:fill="auto"/>
            <w:vAlign w:val="center"/>
          </w:tcPr>
          <w:p w:rsidR="00A379ED" w:rsidRDefault="00195905">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11.066.000</w:t>
            </w:r>
          </w:p>
        </w:tc>
      </w:tr>
      <w:tr w:rsidR="00A379ED">
        <w:trPr>
          <w:trHeight w:val="528"/>
        </w:trPr>
        <w:tc>
          <w:tcPr>
            <w:tcW w:w="1589" w:type="dxa"/>
            <w:shd w:val="clear" w:color="auto" w:fill="auto"/>
            <w:vAlign w:val="center"/>
          </w:tcPr>
          <w:p w:rsidR="00A379ED" w:rsidRDefault="00432D18">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Tháng 12</w:t>
            </w:r>
          </w:p>
        </w:tc>
        <w:tc>
          <w:tcPr>
            <w:tcW w:w="1590" w:type="dxa"/>
            <w:shd w:val="clear" w:color="auto" w:fill="auto"/>
            <w:vAlign w:val="center"/>
          </w:tcPr>
          <w:p w:rsidR="00A379ED" w:rsidRDefault="00432D18">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02,09</w:t>
            </w:r>
          </w:p>
        </w:tc>
        <w:tc>
          <w:tcPr>
            <w:tcW w:w="2641" w:type="dxa"/>
            <w:shd w:val="clear" w:color="auto" w:fill="auto"/>
            <w:vAlign w:val="center"/>
          </w:tcPr>
          <w:p w:rsidR="00A379ED" w:rsidRDefault="00432D18">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35.888.000</w:t>
            </w:r>
          </w:p>
        </w:tc>
        <w:tc>
          <w:tcPr>
            <w:tcW w:w="2469" w:type="dxa"/>
            <w:gridSpan w:val="2"/>
            <w:shd w:val="clear" w:color="auto" w:fill="auto"/>
            <w:vAlign w:val="center"/>
          </w:tcPr>
          <w:p w:rsidR="00A379ED" w:rsidRDefault="00195905" w:rsidP="00195905">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30.500.000</w:t>
            </w:r>
          </w:p>
        </w:tc>
        <w:tc>
          <w:tcPr>
            <w:tcW w:w="2556" w:type="dxa"/>
            <w:shd w:val="clear" w:color="auto" w:fill="auto"/>
            <w:vAlign w:val="center"/>
          </w:tcPr>
          <w:p w:rsidR="00A379ED" w:rsidRDefault="00195905">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10.766.000</w:t>
            </w:r>
          </w:p>
        </w:tc>
      </w:tr>
      <w:tr w:rsidR="00A379ED">
        <w:trPr>
          <w:trHeight w:val="525"/>
        </w:trPr>
        <w:tc>
          <w:tcPr>
            <w:tcW w:w="10845" w:type="dxa"/>
            <w:gridSpan w:val="6"/>
            <w:shd w:val="clear" w:color="auto" w:fill="0070C0"/>
            <w:vAlign w:val="center"/>
          </w:tcPr>
          <w:p w:rsidR="00A379ED" w:rsidRDefault="00432D18">
            <w:pPr>
              <w:ind w:left="-129" w:right="-108"/>
              <w:jc w:val="center"/>
              <w:rPr>
                <w:rFonts w:ascii="Arial" w:eastAsia="Arial" w:hAnsi="Arial" w:cs="Arial"/>
                <w:b/>
                <w:sz w:val="30"/>
                <w:szCs w:val="30"/>
              </w:rPr>
            </w:pPr>
            <w:r>
              <w:rPr>
                <w:rFonts w:ascii="Arial" w:eastAsia="Arial" w:hAnsi="Arial" w:cs="Arial"/>
                <w:b/>
                <w:color w:val="FFFFFF"/>
                <w:sz w:val="30"/>
                <w:szCs w:val="30"/>
              </w:rPr>
              <w:t>Phụ thu phòng đơn: 6.950.000 VNĐ</w:t>
            </w:r>
          </w:p>
        </w:tc>
      </w:tr>
    </w:tbl>
    <w:p w:rsidR="00A379ED" w:rsidRDefault="00A379ED">
      <w:pPr>
        <w:shd w:val="clear" w:color="auto" w:fill="FFFFFF"/>
        <w:spacing w:line="360" w:lineRule="auto"/>
        <w:rPr>
          <w:rFonts w:ascii="Arial" w:eastAsia="Arial" w:hAnsi="Arial" w:cs="Arial"/>
          <w:i/>
        </w:rPr>
      </w:pPr>
    </w:p>
    <w:tbl>
      <w:tblPr>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694"/>
        <w:gridCol w:w="8166"/>
      </w:tblGrid>
      <w:tr w:rsidR="00A379ED">
        <w:trPr>
          <w:trHeight w:val="655"/>
        </w:trPr>
        <w:tc>
          <w:tcPr>
            <w:tcW w:w="2694" w:type="dxa"/>
            <w:shd w:val="clear" w:color="auto" w:fill="0070C0"/>
            <w:vAlign w:val="center"/>
          </w:tcPr>
          <w:p w:rsidR="00A379ED" w:rsidRDefault="00432D18">
            <w:pPr>
              <w:spacing w:line="360" w:lineRule="auto"/>
              <w:jc w:val="center"/>
              <w:rPr>
                <w:rFonts w:ascii="Arial" w:eastAsia="Arial" w:hAnsi="Arial" w:cs="Arial"/>
                <w:b/>
                <w:color w:val="FFFFFF"/>
              </w:rPr>
            </w:pPr>
            <w:r>
              <w:rPr>
                <w:rFonts w:ascii="Arial" w:eastAsia="Arial" w:hAnsi="Arial" w:cs="Arial"/>
                <w:b/>
                <w:color w:val="FFFFFF"/>
              </w:rPr>
              <w:t>GIÁ TOUR</w:t>
            </w:r>
          </w:p>
          <w:p w:rsidR="00A379ED" w:rsidRDefault="00432D18">
            <w:pPr>
              <w:spacing w:line="360" w:lineRule="auto"/>
              <w:ind w:left="-243"/>
              <w:jc w:val="center"/>
              <w:rPr>
                <w:rFonts w:ascii="Arial" w:eastAsia="Arial" w:hAnsi="Arial" w:cs="Arial"/>
                <w:b/>
                <w:color w:val="FFFFFF"/>
              </w:rPr>
            </w:pPr>
            <w:r>
              <w:rPr>
                <w:rFonts w:ascii="Arial" w:eastAsia="Arial" w:hAnsi="Arial" w:cs="Arial"/>
                <w:b/>
                <w:color w:val="FFFFFF"/>
              </w:rPr>
              <w:t>BAO GỒM</w:t>
            </w:r>
          </w:p>
        </w:tc>
        <w:tc>
          <w:tcPr>
            <w:tcW w:w="8166" w:type="dxa"/>
            <w:shd w:val="clear" w:color="auto" w:fill="auto"/>
          </w:tcPr>
          <w:p w:rsidR="00A379ED" w:rsidRDefault="00432D1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Pr>
                <w:rFonts w:ascii="Arial" w:eastAsia="Arial" w:hAnsi="Arial" w:cs="Arial"/>
                <w:color w:val="000000"/>
                <w:sz w:val="22"/>
                <w:szCs w:val="22"/>
              </w:rPr>
              <w:t xml:space="preserve">Vé máy bay khứ hồi </w:t>
            </w:r>
            <w:proofErr w:type="gramStart"/>
            <w:r>
              <w:rPr>
                <w:rFonts w:ascii="Arial" w:eastAsia="Arial" w:hAnsi="Arial" w:cs="Arial"/>
                <w:color w:val="000000"/>
                <w:sz w:val="22"/>
                <w:szCs w:val="22"/>
              </w:rPr>
              <w:t>theo</w:t>
            </w:r>
            <w:r w:rsidR="00195905">
              <w:rPr>
                <w:rFonts w:ascii="Arial" w:eastAsia="Arial" w:hAnsi="Arial" w:cs="Arial"/>
                <w:color w:val="000000"/>
                <w:sz w:val="22"/>
                <w:szCs w:val="22"/>
              </w:rPr>
              <w:t xml:space="preserve"> :</w:t>
            </w:r>
            <w:proofErr w:type="gramEnd"/>
            <w:r w:rsidR="00195905">
              <w:rPr>
                <w:rFonts w:ascii="Arial" w:eastAsia="Arial" w:hAnsi="Arial" w:cs="Arial"/>
                <w:color w:val="000000"/>
                <w:sz w:val="22"/>
                <w:szCs w:val="22"/>
              </w:rPr>
              <w:t xml:space="preserve"> </w:t>
            </w:r>
            <w:r>
              <w:rPr>
                <w:rFonts w:ascii="Arial" w:eastAsia="Arial" w:hAnsi="Arial" w:cs="Arial"/>
                <w:color w:val="000000"/>
                <w:sz w:val="22"/>
                <w:szCs w:val="22"/>
              </w:rPr>
              <w:t>(10kg xách tay, 2 kiện ký gửi : mỗi kiện 23kg ).</w:t>
            </w:r>
          </w:p>
          <w:p w:rsidR="00A379ED" w:rsidRDefault="00432D1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Pr>
                <w:rFonts w:ascii="Arial" w:eastAsia="Arial" w:hAnsi="Arial" w:cs="Arial"/>
                <w:color w:val="000000"/>
                <w:sz w:val="22"/>
                <w:szCs w:val="22"/>
              </w:rPr>
              <w:t>Khách sạn 3, 4 sao tiêu chuẩn (phòng 2 hoặc 3 người).</w:t>
            </w:r>
          </w:p>
          <w:p w:rsidR="00A379ED" w:rsidRDefault="00432D1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Pr>
                <w:rFonts w:ascii="Arial" w:eastAsia="Arial" w:hAnsi="Arial" w:cs="Arial"/>
                <w:color w:val="000000"/>
                <w:sz w:val="22"/>
                <w:szCs w:val="22"/>
              </w:rPr>
              <w:t>Visa nhập cảnh Nhật Bản.</w:t>
            </w:r>
          </w:p>
          <w:p w:rsidR="00A379ED" w:rsidRDefault="00432D1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Pr>
                <w:rFonts w:ascii="Arial" w:eastAsia="Arial" w:hAnsi="Arial" w:cs="Arial"/>
                <w:color w:val="000000"/>
                <w:sz w:val="22"/>
                <w:szCs w:val="22"/>
              </w:rPr>
              <w:t xml:space="preserve">Các bữa ăn </w:t>
            </w:r>
            <w:proofErr w:type="gramStart"/>
            <w:r>
              <w:rPr>
                <w:rFonts w:ascii="Arial" w:eastAsia="Arial" w:hAnsi="Arial" w:cs="Arial"/>
                <w:color w:val="000000"/>
                <w:sz w:val="22"/>
                <w:szCs w:val="22"/>
              </w:rPr>
              <w:t>theo</w:t>
            </w:r>
            <w:proofErr w:type="gramEnd"/>
            <w:r>
              <w:rPr>
                <w:rFonts w:ascii="Arial" w:eastAsia="Arial" w:hAnsi="Arial" w:cs="Arial"/>
                <w:color w:val="000000"/>
                <w:sz w:val="22"/>
                <w:szCs w:val="22"/>
              </w:rPr>
              <w:t xml:space="preserve"> chương trình.</w:t>
            </w:r>
          </w:p>
          <w:p w:rsidR="00A379ED" w:rsidRDefault="00432D1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Pr>
                <w:rFonts w:ascii="Arial" w:eastAsia="Arial" w:hAnsi="Arial" w:cs="Arial"/>
                <w:color w:val="000000"/>
                <w:sz w:val="22"/>
                <w:szCs w:val="22"/>
              </w:rPr>
              <w:t>Phí tham quan vào cổng 1 lần.</w:t>
            </w:r>
          </w:p>
          <w:p w:rsidR="00A379ED" w:rsidRDefault="00432D1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Pr>
                <w:rFonts w:ascii="Arial" w:eastAsia="Arial" w:hAnsi="Arial" w:cs="Arial"/>
                <w:color w:val="000000"/>
                <w:sz w:val="22"/>
                <w:szCs w:val="22"/>
              </w:rPr>
              <w:t>Xe máy lạnh đưa đón tham quan suốt tuyến.</w:t>
            </w:r>
          </w:p>
          <w:p w:rsidR="00A379ED" w:rsidRDefault="00432D1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Pr>
                <w:rFonts w:ascii="Arial" w:eastAsia="Arial" w:hAnsi="Arial" w:cs="Arial"/>
                <w:color w:val="000000"/>
                <w:sz w:val="22"/>
                <w:szCs w:val="22"/>
              </w:rPr>
              <w:t>Bảo hiểm du lịch quốc tế.</w:t>
            </w:r>
          </w:p>
          <w:p w:rsidR="00A379ED" w:rsidRDefault="00432D1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Pr>
                <w:rFonts w:ascii="Arial" w:eastAsia="Arial" w:hAnsi="Arial" w:cs="Arial"/>
                <w:color w:val="000000"/>
                <w:sz w:val="22"/>
                <w:szCs w:val="22"/>
              </w:rPr>
              <w:t xml:space="preserve">Hướng dẫn viên </w:t>
            </w:r>
            <w:proofErr w:type="gramStart"/>
            <w:r>
              <w:rPr>
                <w:rFonts w:ascii="Arial" w:eastAsia="Arial" w:hAnsi="Arial" w:cs="Arial"/>
                <w:color w:val="000000"/>
                <w:sz w:val="22"/>
                <w:szCs w:val="22"/>
              </w:rPr>
              <w:t>theo</w:t>
            </w:r>
            <w:proofErr w:type="gramEnd"/>
            <w:r>
              <w:rPr>
                <w:rFonts w:ascii="Arial" w:eastAsia="Arial" w:hAnsi="Arial" w:cs="Arial"/>
                <w:color w:val="000000"/>
                <w:sz w:val="22"/>
                <w:szCs w:val="22"/>
              </w:rPr>
              <w:t xml:space="preserve"> đoàn suốt tuyến.</w:t>
            </w:r>
          </w:p>
        </w:tc>
      </w:tr>
      <w:tr w:rsidR="00A379ED">
        <w:trPr>
          <w:trHeight w:val="345"/>
        </w:trPr>
        <w:tc>
          <w:tcPr>
            <w:tcW w:w="2694" w:type="dxa"/>
            <w:shd w:val="clear" w:color="auto" w:fill="0070C0"/>
            <w:vAlign w:val="center"/>
          </w:tcPr>
          <w:p w:rsidR="00A379ED" w:rsidRDefault="00432D18">
            <w:pPr>
              <w:spacing w:line="360" w:lineRule="auto"/>
              <w:ind w:right="-38"/>
              <w:jc w:val="center"/>
              <w:rPr>
                <w:rFonts w:ascii="Arial" w:eastAsia="Arial" w:hAnsi="Arial" w:cs="Arial"/>
                <w:b/>
                <w:color w:val="FFFFFF"/>
              </w:rPr>
            </w:pPr>
            <w:r>
              <w:rPr>
                <w:rFonts w:ascii="Arial" w:eastAsia="Arial" w:hAnsi="Arial" w:cs="Arial"/>
                <w:b/>
                <w:color w:val="FFFFFF"/>
              </w:rPr>
              <w:t>GIÁ TOUR</w:t>
            </w:r>
          </w:p>
          <w:p w:rsidR="00A379ED" w:rsidRDefault="00432D18">
            <w:pPr>
              <w:spacing w:line="360" w:lineRule="auto"/>
              <w:ind w:left="-243" w:right="-38"/>
              <w:jc w:val="center"/>
              <w:rPr>
                <w:rFonts w:ascii="Arial" w:eastAsia="Arial" w:hAnsi="Arial" w:cs="Arial"/>
                <w:b/>
                <w:color w:val="FFFFFF"/>
              </w:rPr>
            </w:pPr>
            <w:r>
              <w:rPr>
                <w:rFonts w:ascii="Arial" w:eastAsia="Arial" w:hAnsi="Arial" w:cs="Arial"/>
                <w:b/>
                <w:color w:val="FFFFFF"/>
              </w:rPr>
              <w:t>KHÔNG BAO GỒM</w:t>
            </w:r>
          </w:p>
        </w:tc>
        <w:tc>
          <w:tcPr>
            <w:tcW w:w="8166" w:type="dxa"/>
            <w:shd w:val="clear" w:color="auto" w:fill="auto"/>
          </w:tcPr>
          <w:p w:rsidR="00A379ED" w:rsidRDefault="00432D18">
            <w:pPr>
              <w:numPr>
                <w:ilvl w:val="0"/>
                <w:numId w:val="6"/>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Hộ chiếu còn thời hạn trên 6 tháng</w:t>
            </w:r>
          </w:p>
          <w:p w:rsidR="00A379ED" w:rsidRDefault="00432D18">
            <w:pPr>
              <w:numPr>
                <w:ilvl w:val="0"/>
                <w:numId w:val="6"/>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Phụ thu phòng đơn (dành cho khách yêu cầu ở phòng đơn)</w:t>
            </w:r>
          </w:p>
          <w:p w:rsidR="00A379ED" w:rsidRDefault="00432D18">
            <w:pPr>
              <w:numPr>
                <w:ilvl w:val="0"/>
                <w:numId w:val="6"/>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Chi phí cá nhân: nước uống, giặt ủi, hành lý quá cước, điện thoại, chụp hình…</w:t>
            </w:r>
          </w:p>
          <w:p w:rsidR="00A379ED" w:rsidRDefault="00432D18">
            <w:pPr>
              <w:numPr>
                <w:ilvl w:val="0"/>
                <w:numId w:val="6"/>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 xml:space="preserve">Tip cho hướng dẫn viên và tài xế </w:t>
            </w:r>
            <w:r>
              <w:rPr>
                <w:rFonts w:ascii="Arial" w:eastAsia="Arial" w:hAnsi="Arial" w:cs="Arial"/>
                <w:color w:val="FF0000"/>
                <w:sz w:val="22"/>
                <w:szCs w:val="22"/>
              </w:rPr>
              <w:t>(42USD/KHÁCH/TOUR)</w:t>
            </w:r>
          </w:p>
          <w:p w:rsidR="00A379ED" w:rsidRDefault="00432D18">
            <w:pPr>
              <w:numPr>
                <w:ilvl w:val="0"/>
                <w:numId w:val="6"/>
              </w:numPr>
              <w:pBdr>
                <w:top w:val="nil"/>
                <w:left w:val="nil"/>
                <w:bottom w:val="nil"/>
                <w:right w:val="nil"/>
                <w:between w:val="nil"/>
              </w:pBdr>
              <w:spacing w:line="360" w:lineRule="auto"/>
              <w:ind w:left="384" w:right="84"/>
              <w:jc w:val="both"/>
              <w:rPr>
                <w:rFonts w:ascii="Arial" w:eastAsia="Arial" w:hAnsi="Arial" w:cs="Arial"/>
                <w:color w:val="000000"/>
              </w:rPr>
            </w:pPr>
            <w:r>
              <w:rPr>
                <w:rFonts w:ascii="Arial" w:eastAsia="Arial" w:hAnsi="Arial" w:cs="Arial"/>
                <w:color w:val="000000"/>
                <w:sz w:val="22"/>
                <w:szCs w:val="22"/>
              </w:rPr>
              <w:t>Các chi phí khác không nằm trong mục bao gồm.</w:t>
            </w:r>
          </w:p>
        </w:tc>
      </w:tr>
      <w:tr w:rsidR="00A379ED">
        <w:trPr>
          <w:trHeight w:val="246"/>
        </w:trPr>
        <w:tc>
          <w:tcPr>
            <w:tcW w:w="2694" w:type="dxa"/>
            <w:shd w:val="clear" w:color="auto" w:fill="0070C0"/>
            <w:vAlign w:val="center"/>
          </w:tcPr>
          <w:p w:rsidR="00A379ED" w:rsidRDefault="00432D18">
            <w:pPr>
              <w:spacing w:line="360" w:lineRule="auto"/>
              <w:jc w:val="center"/>
              <w:rPr>
                <w:rFonts w:ascii="Arial" w:eastAsia="Arial" w:hAnsi="Arial" w:cs="Arial"/>
                <w:b/>
                <w:color w:val="FFFFFF"/>
              </w:rPr>
            </w:pPr>
            <w:r>
              <w:rPr>
                <w:rFonts w:ascii="Arial" w:eastAsia="Arial" w:hAnsi="Arial" w:cs="Arial"/>
                <w:b/>
                <w:color w:val="FFFFFF"/>
              </w:rPr>
              <w:t>QUY ĐỊNH</w:t>
            </w:r>
          </w:p>
          <w:p w:rsidR="00A379ED" w:rsidRDefault="00432D18">
            <w:pPr>
              <w:spacing w:line="360" w:lineRule="auto"/>
              <w:ind w:left="-243"/>
              <w:jc w:val="center"/>
              <w:rPr>
                <w:rFonts w:ascii="Arial" w:eastAsia="Arial" w:hAnsi="Arial" w:cs="Arial"/>
                <w:b/>
                <w:color w:val="FFFFFF"/>
              </w:rPr>
            </w:pPr>
            <w:r>
              <w:rPr>
                <w:rFonts w:ascii="Arial" w:eastAsia="Arial" w:hAnsi="Arial" w:cs="Arial"/>
                <w:b/>
                <w:color w:val="FFFFFF"/>
              </w:rPr>
              <w:t>VÉ TRẺ EM</w:t>
            </w:r>
          </w:p>
        </w:tc>
        <w:tc>
          <w:tcPr>
            <w:tcW w:w="8166" w:type="dxa"/>
            <w:shd w:val="clear" w:color="auto" w:fill="auto"/>
          </w:tcPr>
          <w:p w:rsidR="00A379ED" w:rsidRDefault="00432D18">
            <w:pPr>
              <w:numPr>
                <w:ilvl w:val="0"/>
                <w:numId w:val="8"/>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Trẻ em dưới 2 tuổi: 30% giá tour người lớn (Không có chế độ giường riêng)</w:t>
            </w:r>
          </w:p>
          <w:p w:rsidR="00A379ED" w:rsidRDefault="00432D18">
            <w:pPr>
              <w:numPr>
                <w:ilvl w:val="0"/>
                <w:numId w:val="8"/>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Trẻ em từ 2 đến dưới 10 tuổi: 85% giá tour người lớn (Không có chế độ giường riêng)</w:t>
            </w:r>
          </w:p>
          <w:p w:rsidR="00A379ED" w:rsidRDefault="00432D18">
            <w:pPr>
              <w:numPr>
                <w:ilvl w:val="0"/>
                <w:numId w:val="8"/>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Trẻ em từ 2 tuổi đến dưới 10 tuổi: 100% giá tour người lớn (Có chế độ giường riêng)</w:t>
            </w:r>
          </w:p>
          <w:p w:rsidR="00A379ED" w:rsidRDefault="00432D18">
            <w:pPr>
              <w:numPr>
                <w:ilvl w:val="0"/>
                <w:numId w:val="8"/>
              </w:numPr>
              <w:pBdr>
                <w:top w:val="nil"/>
                <w:left w:val="nil"/>
                <w:bottom w:val="nil"/>
                <w:right w:val="nil"/>
                <w:between w:val="nil"/>
              </w:pBdr>
              <w:spacing w:line="360" w:lineRule="auto"/>
              <w:ind w:left="384" w:right="174"/>
              <w:jc w:val="both"/>
              <w:rPr>
                <w:rFonts w:ascii="Arial" w:eastAsia="Calibri" w:hAnsi="Arial" w:cs="Arial"/>
                <w:color w:val="000000"/>
              </w:rPr>
            </w:pPr>
            <w:r>
              <w:rPr>
                <w:rFonts w:ascii="Arial" w:eastAsia="Arial" w:hAnsi="Arial" w:cs="Arial"/>
                <w:color w:val="000000"/>
                <w:sz w:val="22"/>
                <w:szCs w:val="22"/>
              </w:rPr>
              <w:t>Trẻ em từ 11 tuổi trở lên: 100% giá tour người lớn.</w:t>
            </w:r>
          </w:p>
        </w:tc>
      </w:tr>
      <w:tr w:rsidR="00A379ED">
        <w:trPr>
          <w:trHeight w:val="955"/>
        </w:trPr>
        <w:tc>
          <w:tcPr>
            <w:tcW w:w="2694" w:type="dxa"/>
            <w:shd w:val="clear" w:color="auto" w:fill="0070C0"/>
            <w:vAlign w:val="center"/>
          </w:tcPr>
          <w:p w:rsidR="00A379ED" w:rsidRDefault="00432D18">
            <w:pPr>
              <w:spacing w:line="360" w:lineRule="auto"/>
              <w:ind w:right="-14"/>
              <w:jc w:val="center"/>
              <w:rPr>
                <w:rFonts w:ascii="Arial" w:eastAsia="Arial" w:hAnsi="Arial" w:cs="Arial"/>
                <w:b/>
                <w:color w:val="FFFFFF"/>
              </w:rPr>
            </w:pPr>
            <w:r>
              <w:rPr>
                <w:rFonts w:ascii="Arial" w:eastAsia="Arial" w:hAnsi="Arial" w:cs="Arial"/>
                <w:b/>
                <w:color w:val="FFFFFF"/>
              </w:rPr>
              <w:t>QUY ĐỊNH MUATOUR VÀ THANH TOÁN</w:t>
            </w:r>
          </w:p>
        </w:tc>
        <w:tc>
          <w:tcPr>
            <w:tcW w:w="8166" w:type="dxa"/>
            <w:shd w:val="clear" w:color="auto" w:fill="auto"/>
          </w:tcPr>
          <w:p w:rsidR="00A379ED" w:rsidRDefault="00432D18">
            <w:pPr>
              <w:numPr>
                <w:ilvl w:val="0"/>
                <w:numId w:val="5"/>
              </w:numPr>
              <w:pBdr>
                <w:top w:val="nil"/>
                <w:left w:val="nil"/>
                <w:bottom w:val="nil"/>
                <w:right w:val="nil"/>
                <w:between w:val="nil"/>
              </w:pBdr>
              <w:spacing w:line="360" w:lineRule="auto"/>
              <w:ind w:left="306" w:hanging="284"/>
              <w:jc w:val="both"/>
              <w:rPr>
                <w:rFonts w:ascii="Arial" w:eastAsia="Arial" w:hAnsi="Arial" w:cs="Arial"/>
                <w:color w:val="000000"/>
                <w:sz w:val="22"/>
                <w:szCs w:val="22"/>
              </w:rPr>
            </w:pPr>
            <w:r>
              <w:rPr>
                <w:rFonts w:ascii="Arial" w:eastAsia="Arial" w:hAnsi="Arial" w:cs="Arial"/>
                <w:b/>
                <w:color w:val="000000"/>
                <w:sz w:val="22"/>
                <w:szCs w:val="22"/>
              </w:rPr>
              <w:t>Đợt 1:</w:t>
            </w:r>
            <w:r>
              <w:rPr>
                <w:rFonts w:ascii="Arial" w:eastAsia="Arial" w:hAnsi="Arial" w:cs="Arial"/>
                <w:color w:val="000000"/>
                <w:sz w:val="22"/>
                <w:szCs w:val="22"/>
              </w:rPr>
              <w:t xml:space="preserve"> Thanh toán 50% số tiền ngay khi đăng ký tour.</w:t>
            </w:r>
          </w:p>
          <w:p w:rsidR="00A379ED" w:rsidRDefault="00432D18">
            <w:pPr>
              <w:numPr>
                <w:ilvl w:val="0"/>
                <w:numId w:val="5"/>
              </w:numPr>
              <w:pBdr>
                <w:top w:val="nil"/>
                <w:left w:val="nil"/>
                <w:bottom w:val="nil"/>
                <w:right w:val="nil"/>
                <w:between w:val="nil"/>
              </w:pBdr>
              <w:spacing w:line="360" w:lineRule="auto"/>
              <w:ind w:left="306" w:right="174" w:hanging="284"/>
              <w:jc w:val="both"/>
              <w:rPr>
                <w:rFonts w:ascii="Arial" w:hAnsi="Arial" w:cs="Arial"/>
                <w:color w:val="000000"/>
              </w:rPr>
            </w:pPr>
            <w:r>
              <w:rPr>
                <w:rFonts w:ascii="Arial" w:eastAsia="Arial" w:hAnsi="Arial" w:cs="Arial"/>
                <w:b/>
                <w:color w:val="000000"/>
                <w:sz w:val="22"/>
                <w:szCs w:val="22"/>
              </w:rPr>
              <w:t>Đợt 2:</w:t>
            </w:r>
            <w:r>
              <w:rPr>
                <w:rFonts w:ascii="Arial" w:eastAsia="Arial" w:hAnsi="Arial" w:cs="Arial"/>
                <w:color w:val="000000"/>
                <w:sz w:val="22"/>
                <w:szCs w:val="22"/>
              </w:rPr>
              <w:t xml:space="preserve"> Thanh toán số tiền tour còn lại trước ngày khởi hành ít nhất 5 ngày (Không tính thứ bảy, chủ nhật).</w:t>
            </w:r>
          </w:p>
        </w:tc>
      </w:tr>
      <w:tr w:rsidR="00A379ED">
        <w:trPr>
          <w:trHeight w:val="361"/>
        </w:trPr>
        <w:tc>
          <w:tcPr>
            <w:tcW w:w="10860" w:type="dxa"/>
            <w:gridSpan w:val="2"/>
            <w:shd w:val="clear" w:color="auto" w:fill="0070C0"/>
          </w:tcPr>
          <w:p w:rsidR="00A379ED" w:rsidRDefault="00432D18">
            <w:pPr>
              <w:spacing w:line="360" w:lineRule="auto"/>
              <w:ind w:left="-243" w:right="634"/>
              <w:jc w:val="center"/>
              <w:rPr>
                <w:rFonts w:ascii="Arial" w:eastAsia="Arial" w:hAnsi="Arial" w:cs="Arial"/>
                <w:b/>
                <w:color w:val="FFFFFF"/>
              </w:rPr>
            </w:pPr>
            <w:r>
              <w:rPr>
                <w:rFonts w:ascii="Arial" w:eastAsia="Arial" w:hAnsi="Arial" w:cs="Arial"/>
                <w:b/>
                <w:color w:val="FFFFFF"/>
              </w:rPr>
              <w:lastRenderedPageBreak/>
              <w:t>ĐIỀU KIỆN HỦY TOUR</w:t>
            </w:r>
          </w:p>
        </w:tc>
      </w:tr>
      <w:tr w:rsidR="00A379ED">
        <w:trPr>
          <w:trHeight w:val="558"/>
        </w:trPr>
        <w:tc>
          <w:tcPr>
            <w:tcW w:w="10860" w:type="dxa"/>
            <w:gridSpan w:val="2"/>
            <w:shd w:val="clear" w:color="auto" w:fill="auto"/>
          </w:tcPr>
          <w:p w:rsidR="00A379ED" w:rsidRDefault="00432D18">
            <w:pPr>
              <w:numPr>
                <w:ilvl w:val="0"/>
                <w:numId w:val="7"/>
              </w:numPr>
              <w:pBdr>
                <w:top w:val="nil"/>
                <w:left w:val="nil"/>
                <w:bottom w:val="nil"/>
                <w:right w:val="nil"/>
                <w:between w:val="nil"/>
              </w:pBdr>
              <w:spacing w:line="360" w:lineRule="auto"/>
              <w:ind w:left="317" w:right="174" w:hanging="317"/>
              <w:jc w:val="both"/>
              <w:rPr>
                <w:rFonts w:ascii="Arial" w:eastAsia="Arial" w:hAnsi="Arial" w:cs="Arial"/>
                <w:color w:val="000000"/>
                <w:sz w:val="22"/>
                <w:szCs w:val="22"/>
              </w:rPr>
            </w:pPr>
            <w:r>
              <w:rPr>
                <w:rFonts w:ascii="Arial" w:eastAsia="Arial" w:hAnsi="Arial" w:cs="Arial"/>
                <w:color w:val="000000"/>
                <w:sz w:val="22"/>
                <w:szCs w:val="22"/>
              </w:rPr>
              <w:t xml:space="preserve">Nếu hủy tour khách thanh toán các khoản lệ phí hủy tour, hủy vé máy bay cụ thể: </w:t>
            </w:r>
          </w:p>
          <w:p w:rsidR="00A379ED" w:rsidRDefault="00432D18">
            <w:pPr>
              <w:numPr>
                <w:ilvl w:val="0"/>
                <w:numId w:val="7"/>
              </w:numPr>
              <w:pBdr>
                <w:top w:val="nil"/>
                <w:left w:val="nil"/>
                <w:bottom w:val="nil"/>
                <w:right w:val="nil"/>
                <w:between w:val="nil"/>
              </w:pBdr>
              <w:spacing w:line="360" w:lineRule="auto"/>
              <w:ind w:left="317" w:right="174" w:hanging="317"/>
              <w:jc w:val="both"/>
              <w:rPr>
                <w:rFonts w:ascii="Arial" w:eastAsia="Arial" w:hAnsi="Arial" w:cs="Arial"/>
                <w:color w:val="000000"/>
                <w:sz w:val="22"/>
                <w:szCs w:val="22"/>
              </w:rPr>
            </w:pPr>
            <w:r>
              <w:rPr>
                <w:rFonts w:ascii="Arial" w:eastAsia="Arial" w:hAnsi="Arial" w:cs="Arial"/>
                <w:color w:val="000000"/>
                <w:sz w:val="22"/>
                <w:szCs w:val="22"/>
              </w:rPr>
              <w:t>Nếu hủy chuyến du lịch ngay sau khi Đại Sứ Quán, Lãnh Sự Quán đã cấp visa: công ty du lịch có quyền hủy visa đã có, đồng thời khách sẽ chịu phí hủy theo điều khoản bên dưới:</w:t>
            </w:r>
          </w:p>
          <w:p w:rsidR="00A379ED" w:rsidRDefault="00432D18">
            <w:pPr>
              <w:numPr>
                <w:ilvl w:val="0"/>
                <w:numId w:val="15"/>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Pr>
                <w:rFonts w:ascii="Arial" w:eastAsia="Arial" w:hAnsi="Arial" w:cs="Arial"/>
                <w:b/>
                <w:color w:val="000000"/>
                <w:sz w:val="22"/>
                <w:szCs w:val="22"/>
              </w:rPr>
              <w:t>Ngay sau khi đặt cọc tour</w:t>
            </w:r>
            <w:r w:rsidR="00195905">
              <w:rPr>
                <w:rFonts w:ascii="Arial" w:eastAsia="Arial" w:hAnsi="Arial" w:cs="Arial"/>
                <w:b/>
                <w:color w:val="000000"/>
                <w:sz w:val="22"/>
                <w:szCs w:val="22"/>
              </w:rPr>
              <w:t xml:space="preserve"> </w:t>
            </w:r>
            <w:r>
              <w:rPr>
                <w:rFonts w:ascii="Arial" w:eastAsia="Arial" w:hAnsi="Arial" w:cs="Arial"/>
                <w:b/>
                <w:color w:val="000000"/>
                <w:sz w:val="22"/>
                <w:szCs w:val="22"/>
              </w:rPr>
              <w:t>:</w:t>
            </w:r>
            <w:r>
              <w:rPr>
                <w:rFonts w:ascii="Arial" w:eastAsia="Arial" w:hAnsi="Arial" w:cs="Arial"/>
                <w:color w:val="000000"/>
                <w:sz w:val="22"/>
                <w:szCs w:val="22"/>
              </w:rPr>
              <w:t xml:space="preserve"> Phí hủy là 2.000.000 VNĐ</w:t>
            </w:r>
          </w:p>
          <w:p w:rsidR="00A379ED" w:rsidRDefault="00432D18">
            <w:pPr>
              <w:numPr>
                <w:ilvl w:val="0"/>
                <w:numId w:val="15"/>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Pr>
                <w:rFonts w:ascii="Arial" w:eastAsia="Arial" w:hAnsi="Arial" w:cs="Arial"/>
                <w:b/>
                <w:color w:val="000000"/>
                <w:sz w:val="22"/>
                <w:szCs w:val="22"/>
              </w:rPr>
              <w:t xml:space="preserve">Trước ngày </w:t>
            </w:r>
            <w:r w:rsidR="00165EC8">
              <w:rPr>
                <w:rFonts w:ascii="Arial" w:eastAsia="Arial" w:hAnsi="Arial" w:cs="Arial"/>
                <w:b/>
                <w:color w:val="000000"/>
                <w:sz w:val="22"/>
                <w:szCs w:val="22"/>
              </w:rPr>
              <w:t>khởi</w:t>
            </w:r>
            <w:r w:rsidR="00165EC8">
              <w:rPr>
                <w:rFonts w:ascii="Arial" w:eastAsia="Arial" w:hAnsi="Arial" w:cs="Arial"/>
                <w:b/>
                <w:color w:val="000000"/>
                <w:sz w:val="22"/>
                <w:szCs w:val="22"/>
                <w:lang w:val="vi-VN"/>
              </w:rPr>
              <w:t xml:space="preserve"> hành</w:t>
            </w:r>
            <w:r>
              <w:rPr>
                <w:rFonts w:ascii="Arial" w:eastAsia="Arial" w:hAnsi="Arial" w:cs="Arial"/>
                <w:b/>
                <w:color w:val="000000"/>
                <w:sz w:val="22"/>
                <w:szCs w:val="22"/>
              </w:rPr>
              <w:t xml:space="preserve"> 15 -21 ngày</w:t>
            </w:r>
            <w:r>
              <w:rPr>
                <w:rFonts w:ascii="Arial" w:eastAsia="Arial" w:hAnsi="Arial" w:cs="Arial"/>
                <w:b/>
                <w:color w:val="000000"/>
                <w:sz w:val="22"/>
                <w:szCs w:val="22"/>
              </w:rPr>
              <w:tab/>
              <w:t>:</w:t>
            </w:r>
            <w:r>
              <w:rPr>
                <w:rFonts w:ascii="Arial" w:eastAsia="Arial" w:hAnsi="Arial" w:cs="Arial"/>
                <w:color w:val="000000"/>
                <w:sz w:val="22"/>
                <w:szCs w:val="22"/>
              </w:rPr>
              <w:t xml:space="preserve"> Thanh toán 50% trên giá tour.</w:t>
            </w:r>
          </w:p>
          <w:p w:rsidR="00A379ED" w:rsidRDefault="00432D18">
            <w:pPr>
              <w:numPr>
                <w:ilvl w:val="0"/>
                <w:numId w:val="15"/>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Pr>
                <w:rFonts w:ascii="Arial" w:eastAsia="Arial" w:hAnsi="Arial" w:cs="Arial"/>
                <w:b/>
                <w:color w:val="000000"/>
                <w:sz w:val="22"/>
                <w:szCs w:val="22"/>
              </w:rPr>
              <w:t xml:space="preserve">Trước ngày </w:t>
            </w:r>
            <w:r w:rsidR="00165EC8">
              <w:rPr>
                <w:rFonts w:ascii="Arial" w:eastAsia="Arial" w:hAnsi="Arial" w:cs="Arial"/>
                <w:b/>
                <w:color w:val="000000"/>
                <w:sz w:val="22"/>
                <w:szCs w:val="22"/>
              </w:rPr>
              <w:t>khởi</w:t>
            </w:r>
            <w:r w:rsidR="00165EC8">
              <w:rPr>
                <w:rFonts w:ascii="Arial" w:eastAsia="Arial" w:hAnsi="Arial" w:cs="Arial"/>
                <w:b/>
                <w:color w:val="000000"/>
                <w:sz w:val="22"/>
                <w:szCs w:val="22"/>
                <w:lang w:val="vi-VN"/>
              </w:rPr>
              <w:t xml:space="preserve"> hành</w:t>
            </w:r>
            <w:r>
              <w:rPr>
                <w:rFonts w:ascii="Arial" w:eastAsia="Arial" w:hAnsi="Arial" w:cs="Arial"/>
                <w:b/>
                <w:color w:val="000000"/>
                <w:sz w:val="22"/>
                <w:szCs w:val="22"/>
              </w:rPr>
              <w:t xml:space="preserve"> 7-14 ngày</w:t>
            </w:r>
            <w:r>
              <w:rPr>
                <w:rFonts w:ascii="Arial" w:eastAsia="Arial" w:hAnsi="Arial" w:cs="Arial"/>
                <w:b/>
                <w:color w:val="000000"/>
                <w:sz w:val="22"/>
                <w:szCs w:val="22"/>
              </w:rPr>
              <w:tab/>
              <w:t>:</w:t>
            </w:r>
            <w:r>
              <w:rPr>
                <w:rFonts w:ascii="Arial" w:eastAsia="Arial" w:hAnsi="Arial" w:cs="Arial"/>
                <w:color w:val="000000"/>
                <w:sz w:val="22"/>
                <w:szCs w:val="22"/>
              </w:rPr>
              <w:t xml:space="preserve"> Thanh toán 70% trên giá tour.</w:t>
            </w:r>
          </w:p>
          <w:p w:rsidR="00A379ED" w:rsidRDefault="00432D18">
            <w:pPr>
              <w:numPr>
                <w:ilvl w:val="0"/>
                <w:numId w:val="15"/>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Pr>
                <w:rFonts w:ascii="Arial" w:eastAsia="Arial" w:hAnsi="Arial" w:cs="Arial"/>
                <w:b/>
                <w:color w:val="000000"/>
                <w:sz w:val="22"/>
                <w:szCs w:val="22"/>
              </w:rPr>
              <w:t xml:space="preserve">Trước ngày </w:t>
            </w:r>
            <w:r w:rsidR="00165EC8">
              <w:rPr>
                <w:rFonts w:ascii="Arial" w:eastAsia="Arial" w:hAnsi="Arial" w:cs="Arial"/>
                <w:b/>
                <w:color w:val="000000"/>
                <w:sz w:val="22"/>
                <w:szCs w:val="22"/>
              </w:rPr>
              <w:t>khởi</w:t>
            </w:r>
            <w:r w:rsidR="00165EC8">
              <w:rPr>
                <w:rFonts w:ascii="Arial" w:eastAsia="Arial" w:hAnsi="Arial" w:cs="Arial"/>
                <w:b/>
                <w:color w:val="000000"/>
                <w:sz w:val="22"/>
                <w:szCs w:val="22"/>
                <w:lang w:val="vi-VN"/>
              </w:rPr>
              <w:t xml:space="preserve"> hành</w:t>
            </w:r>
            <w:r>
              <w:rPr>
                <w:rFonts w:ascii="Arial" w:eastAsia="Arial" w:hAnsi="Arial" w:cs="Arial"/>
                <w:b/>
                <w:color w:val="000000"/>
                <w:sz w:val="22"/>
                <w:szCs w:val="22"/>
              </w:rPr>
              <w:t xml:space="preserve"> 07 ngày</w:t>
            </w:r>
            <w:r>
              <w:rPr>
                <w:rFonts w:ascii="Arial" w:eastAsia="Arial" w:hAnsi="Arial" w:cs="Arial"/>
                <w:b/>
                <w:color w:val="000000"/>
                <w:sz w:val="22"/>
                <w:szCs w:val="22"/>
              </w:rPr>
              <w:tab/>
              <w:t>:</w:t>
            </w:r>
            <w:r>
              <w:rPr>
                <w:rFonts w:ascii="Arial" w:eastAsia="Arial" w:hAnsi="Arial" w:cs="Arial"/>
                <w:color w:val="000000"/>
                <w:sz w:val="22"/>
                <w:szCs w:val="22"/>
              </w:rPr>
              <w:t xml:space="preserve"> Thanh toán 100% trên giá tour</w:t>
            </w:r>
          </w:p>
          <w:p w:rsidR="00A379ED" w:rsidRDefault="00432D18">
            <w:pPr>
              <w:spacing w:line="360" w:lineRule="auto"/>
              <w:ind w:left="317" w:right="174" w:hanging="317"/>
              <w:jc w:val="both"/>
              <w:rPr>
                <w:rFonts w:ascii="Arial" w:eastAsia="Arial" w:hAnsi="Arial" w:cs="Arial"/>
                <w:sz w:val="22"/>
                <w:szCs w:val="22"/>
              </w:rPr>
            </w:pPr>
            <w:r>
              <w:rPr>
                <w:rFonts w:ascii="Arial" w:eastAsia="Arial" w:hAnsi="Arial" w:cs="Arial"/>
                <w:sz w:val="22"/>
                <w:szCs w:val="22"/>
              </w:rPr>
              <w:t>(Thời gian hủy tour được tính cho ngày làm việc, không tính thứ bảy và chủ nhật)</w:t>
            </w:r>
          </w:p>
          <w:p w:rsidR="00A379ED" w:rsidRDefault="00432D18">
            <w:pPr>
              <w:numPr>
                <w:ilvl w:val="0"/>
                <w:numId w:val="7"/>
              </w:numPr>
              <w:pBdr>
                <w:top w:val="nil"/>
                <w:left w:val="nil"/>
                <w:bottom w:val="nil"/>
                <w:right w:val="nil"/>
                <w:between w:val="nil"/>
              </w:pBdr>
              <w:spacing w:line="360" w:lineRule="auto"/>
              <w:ind w:left="317" w:right="174" w:hanging="317"/>
              <w:jc w:val="both"/>
              <w:rPr>
                <w:rFonts w:ascii="Arial" w:eastAsia="Arial" w:hAnsi="Arial" w:cs="Arial"/>
                <w:color w:val="000000"/>
                <w:sz w:val="22"/>
                <w:szCs w:val="22"/>
              </w:rPr>
            </w:pPr>
            <w:r>
              <w:rPr>
                <w:rFonts w:ascii="Arial" w:eastAsia="Arial" w:hAnsi="Arial" w:cs="Arial"/>
                <w:color w:val="000000"/>
                <w:sz w:val="22"/>
                <w:szCs w:val="22"/>
              </w:rPr>
              <w:t xml:space="preserve">Trường hợp Quý khách bị từ chối </w:t>
            </w:r>
            <w:proofErr w:type="gramStart"/>
            <w:r>
              <w:rPr>
                <w:rFonts w:ascii="Arial" w:eastAsia="Arial" w:hAnsi="Arial" w:cs="Arial"/>
                <w:color w:val="000000"/>
                <w:sz w:val="22"/>
                <w:szCs w:val="22"/>
              </w:rPr>
              <w:t>visa</w:t>
            </w:r>
            <w:r w:rsidR="00165EC8">
              <w:rPr>
                <w:rFonts w:ascii="Arial" w:eastAsia="Arial" w:hAnsi="Arial" w:cs="Arial"/>
                <w:color w:val="000000"/>
                <w:sz w:val="22"/>
                <w:szCs w:val="22"/>
                <w:lang w:val="vi-VN"/>
              </w:rPr>
              <w:t xml:space="preserve">  </w:t>
            </w:r>
            <w:r w:rsidR="00165EC8" w:rsidRPr="00165EC8">
              <w:rPr>
                <w:rFonts w:ascii="Arial" w:eastAsia="Arial" w:hAnsi="Arial" w:cs="Arial"/>
                <w:b/>
                <w:bCs/>
                <w:color w:val="EE0000"/>
                <w:sz w:val="22"/>
                <w:szCs w:val="22"/>
                <w:lang w:val="vi-VN"/>
              </w:rPr>
              <w:t>HOÀN</w:t>
            </w:r>
            <w:proofErr w:type="gramEnd"/>
            <w:r w:rsidR="00165EC8" w:rsidRPr="00165EC8">
              <w:rPr>
                <w:rFonts w:ascii="Arial" w:eastAsia="Arial" w:hAnsi="Arial" w:cs="Arial"/>
                <w:b/>
                <w:bCs/>
                <w:color w:val="EE0000"/>
                <w:sz w:val="22"/>
                <w:szCs w:val="22"/>
                <w:lang w:val="vi-VN"/>
              </w:rPr>
              <w:t xml:space="preserve"> 100% CỌC .</w:t>
            </w:r>
          </w:p>
          <w:p w:rsidR="00A379ED" w:rsidRDefault="00432D18">
            <w:pPr>
              <w:numPr>
                <w:ilvl w:val="0"/>
                <w:numId w:val="7"/>
              </w:numPr>
              <w:pBdr>
                <w:top w:val="nil"/>
                <w:left w:val="nil"/>
                <w:bottom w:val="nil"/>
                <w:right w:val="nil"/>
                <w:between w:val="nil"/>
              </w:pBdr>
              <w:spacing w:line="360" w:lineRule="auto"/>
              <w:ind w:left="317" w:right="174" w:hanging="317"/>
              <w:jc w:val="both"/>
              <w:rPr>
                <w:rFonts w:ascii="Arial" w:eastAsia="Arial" w:hAnsi="Arial" w:cs="Arial"/>
                <w:color w:val="000000"/>
              </w:rPr>
            </w:pPr>
            <w:r>
              <w:rPr>
                <w:rFonts w:ascii="Arial" w:eastAsia="Arial" w:hAnsi="Arial" w:cs="Arial"/>
                <w:color w:val="000000"/>
                <w:sz w:val="22"/>
                <w:szCs w:val="22"/>
              </w:rPr>
              <w:t>Việc hủy bỏ tour với công ty phải được thông báo trực tiếp qua Fax, email và phải được công ty xác nhận. Việc hủy bỏ qua điện thoại không được chấp thuận.</w:t>
            </w:r>
            <w:r>
              <w:rPr>
                <w:rFonts w:ascii="Arial" w:eastAsia="Arial" w:hAnsi="Arial" w:cs="Arial"/>
                <w:color w:val="000000"/>
              </w:rPr>
              <w:t xml:space="preserve"> </w:t>
            </w:r>
          </w:p>
        </w:tc>
      </w:tr>
      <w:tr w:rsidR="00A379ED">
        <w:trPr>
          <w:trHeight w:val="334"/>
        </w:trPr>
        <w:tc>
          <w:tcPr>
            <w:tcW w:w="10860" w:type="dxa"/>
            <w:gridSpan w:val="2"/>
            <w:shd w:val="clear" w:color="auto" w:fill="0070C0"/>
          </w:tcPr>
          <w:p w:rsidR="00A379ED" w:rsidRDefault="00432D18">
            <w:pPr>
              <w:spacing w:line="276" w:lineRule="auto"/>
              <w:ind w:left="-243" w:right="634"/>
              <w:jc w:val="center"/>
              <w:rPr>
                <w:rFonts w:ascii="Arial" w:eastAsia="Arial" w:hAnsi="Arial" w:cs="Arial"/>
                <w:b/>
                <w:color w:val="FFFFFF"/>
              </w:rPr>
            </w:pPr>
            <w:r>
              <w:rPr>
                <w:rFonts w:ascii="Arial" w:eastAsia="Arial" w:hAnsi="Arial" w:cs="Arial"/>
                <w:b/>
                <w:color w:val="FFFFFF"/>
              </w:rPr>
              <w:t>LƯU Ý</w:t>
            </w:r>
          </w:p>
        </w:tc>
      </w:tr>
      <w:tr w:rsidR="00A379ED">
        <w:trPr>
          <w:trHeight w:val="700"/>
        </w:trPr>
        <w:tc>
          <w:tcPr>
            <w:tcW w:w="10860" w:type="dxa"/>
            <w:gridSpan w:val="2"/>
            <w:shd w:val="clear" w:color="auto" w:fill="auto"/>
          </w:tcPr>
          <w:p w:rsidR="00A379ED" w:rsidRDefault="00432D18">
            <w:pPr>
              <w:pStyle w:val="ListParagraph"/>
              <w:numPr>
                <w:ilvl w:val="0"/>
                <w:numId w:val="13"/>
              </w:numPr>
              <w:spacing w:line="360" w:lineRule="auto"/>
              <w:ind w:left="450"/>
              <w:jc w:val="both"/>
              <w:rPr>
                <w:rFonts w:ascii="Arial" w:hAnsi="Arial" w:cs="Arial"/>
                <w:sz w:val="22"/>
                <w:szCs w:val="22"/>
                <w:lang w:val="vi-VN"/>
              </w:rPr>
            </w:pPr>
            <w:r>
              <w:rPr>
                <w:rFonts w:ascii="Arial" w:hAnsi="Arial" w:cs="Arial"/>
                <w:sz w:val="22"/>
                <w:szCs w:val="22"/>
              </w:rPr>
              <w:t xml:space="preserve">Trường hợp quý khách đã có visa hoặc được miễn visa sẽ được trừ lại </w:t>
            </w:r>
            <w:r>
              <w:rPr>
                <w:rFonts w:ascii="Arial" w:hAnsi="Arial" w:cs="Arial"/>
                <w:b/>
                <w:bCs/>
                <w:color w:val="FF0000"/>
                <w:sz w:val="22"/>
                <w:szCs w:val="22"/>
              </w:rPr>
              <w:t>700.000 VNĐ</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lang w:val="vi-VN"/>
              </w:rPr>
            </w:pPr>
            <w:r>
              <w:rPr>
                <w:rFonts w:ascii="Arial" w:eastAsia="Arial" w:hAnsi="Arial" w:cs="Arial"/>
                <w:color w:val="000000"/>
                <w:sz w:val="22"/>
                <w:szCs w:val="22"/>
                <w:lang w:val="vi-VN"/>
              </w:rPr>
              <w:t>Quý khách từ 70 tuổi trở lên yêu cầu phải có giấy xác nhận sức khỏe để đi du lịch nước ngoài do bác sĩ cấp và giấy cam kết sức khỏe với Công ty. Bất cứ sự cố nào xảy ra trên tour, công ty sẽ không chịu trách nhiệm.</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Pr>
                <w:rFonts w:ascii="Arial" w:eastAsia="Arial" w:hAnsi="Arial" w:cs="Arial"/>
                <w:color w:val="000000"/>
                <w:sz w:val="22"/>
                <w:szCs w:val="22"/>
                <w:lang w:val="vi-VN"/>
              </w:rPr>
              <w:t xml:space="preserve">Quý khách mang thai xin vui lòng báo cho công ty khi đăng ký tour để được tư vấn thêm thông tin. </w:t>
            </w:r>
            <w:r>
              <w:rPr>
                <w:rFonts w:ascii="Arial" w:eastAsia="Arial" w:hAnsi="Arial" w:cs="Arial"/>
                <w:color w:val="000000"/>
                <w:sz w:val="22"/>
                <w:szCs w:val="22"/>
              </w:rPr>
              <w:t xml:space="preserve">Không nhận khách mang </w:t>
            </w:r>
            <w:proofErr w:type="gramStart"/>
            <w:r>
              <w:rPr>
                <w:rFonts w:ascii="Arial" w:eastAsia="Arial" w:hAnsi="Arial" w:cs="Arial"/>
                <w:color w:val="000000"/>
                <w:sz w:val="22"/>
                <w:szCs w:val="22"/>
              </w:rPr>
              <w:t>thai</w:t>
            </w:r>
            <w:proofErr w:type="gramEnd"/>
            <w:r>
              <w:rPr>
                <w:rFonts w:ascii="Arial" w:eastAsia="Arial" w:hAnsi="Arial" w:cs="Arial"/>
                <w:color w:val="000000"/>
                <w:sz w:val="22"/>
                <w:szCs w:val="22"/>
              </w:rPr>
              <w:t xml:space="preserve"> từ 5 tháng trở lên vì lí do an toàn cho khách.</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Pr>
                <w:rFonts w:ascii="Arial" w:eastAsia="Arial" w:hAnsi="Arial" w:cs="Arial"/>
                <w:color w:val="000000"/>
                <w:sz w:val="22"/>
                <w:szCs w:val="22"/>
              </w:rPr>
              <w:t>Giá tour không bao gồm chi phí visa tái nhập vào Việt Nam đối với Việt kiều &amp; Ngoại kiều.</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Pr>
                <w:rFonts w:ascii="Arial" w:eastAsia="Arial" w:hAnsi="Arial" w:cs="Arial"/>
                <w:color w:val="000000"/>
                <w:sz w:val="22"/>
                <w:szCs w:val="22"/>
              </w:rPr>
              <w:t>Khi đăng ký, Quý Khách vui lòng nộp hộ chiếu còn giá trị trên 6 tháng tính từ ngày về.</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Pr>
                <w:rFonts w:ascii="Arial" w:eastAsia="Arial" w:hAnsi="Arial" w:cs="Arial"/>
                <w:color w:val="000000"/>
                <w:sz w:val="22"/>
                <w:szCs w:val="22"/>
              </w:rPr>
              <w:t>Trường hợp quý khách không được xuất cảnh và nhập cảnh vì lý do cá nhân, công ty sẽ không chịu trách nhiệm và sẽ không hoàn trả tiền tour.</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Pr>
                <w:rFonts w:ascii="Arial" w:eastAsia="Arial" w:hAnsi="Arial" w:cs="Arial"/>
                <w:color w:val="000000"/>
                <w:sz w:val="22"/>
                <w:szCs w:val="22"/>
              </w:rPr>
              <w:t xml:space="preserve">Nếu khách là Việt kiều hoặc nước ngoài có visa rời phải mang </w:t>
            </w:r>
            <w:proofErr w:type="gramStart"/>
            <w:r>
              <w:rPr>
                <w:rFonts w:ascii="Arial" w:eastAsia="Arial" w:hAnsi="Arial" w:cs="Arial"/>
                <w:color w:val="000000"/>
                <w:sz w:val="22"/>
                <w:szCs w:val="22"/>
              </w:rPr>
              <w:t>theo</w:t>
            </w:r>
            <w:proofErr w:type="gramEnd"/>
            <w:r>
              <w:rPr>
                <w:rFonts w:ascii="Arial" w:eastAsia="Arial" w:hAnsi="Arial" w:cs="Arial"/>
                <w:color w:val="000000"/>
                <w:sz w:val="22"/>
                <w:szCs w:val="22"/>
              </w:rPr>
              <w:t xml:space="preserve"> lúc đi tour.</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Pr>
                <w:rFonts w:ascii="Arial" w:eastAsia="Arial" w:hAnsi="Arial" w:cs="Arial"/>
                <w:color w:val="000000"/>
                <w:sz w:val="22"/>
                <w:szCs w:val="22"/>
              </w:rPr>
              <w:t>Thứ tự và chi tiết trong chương trình có thể thay đổi để phù hợp với tình hình khách quan (thời tiết, giao thông…)</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Pr>
                <w:rFonts w:ascii="Arial" w:eastAsia="Arial" w:hAnsi="Arial" w:cs="Arial"/>
                <w:color w:val="000000"/>
                <w:sz w:val="22"/>
                <w:szCs w:val="22"/>
              </w:rPr>
              <w:t>Công ty sẽ không chịu trách nhiệm bảo đảm điểm tham quan trong các trường hợp xảy ra thiên tai, sự cố về an ninh, sự cố về hàng không, …</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Pr>
                <w:rFonts w:ascii="Arial" w:eastAsia="Arial" w:hAnsi="Arial" w:cs="Arial"/>
                <w:color w:val="000000"/>
                <w:sz w:val="22"/>
                <w:szCs w:val="22"/>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A379ED" w:rsidRDefault="00432D18">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rPr>
            </w:pPr>
            <w:r>
              <w:rPr>
                <w:rFonts w:ascii="Arial" w:eastAsia="Arial" w:hAnsi="Arial" w:cs="Arial"/>
                <w:sz w:val="22"/>
                <w:szCs w:val="22"/>
              </w:rPr>
              <w:t>Do các chuyến bay phụ thuộc vào hãng hàng không nên trong một số trường hợp, giờ bay có thể được thay đổi mà không thông báo trước.</w:t>
            </w:r>
          </w:p>
        </w:tc>
      </w:tr>
    </w:tbl>
    <w:p w:rsidR="00A379ED" w:rsidRDefault="00A379ED">
      <w:pPr>
        <w:spacing w:line="360" w:lineRule="auto"/>
        <w:jc w:val="center"/>
        <w:rPr>
          <w:rFonts w:ascii="Arial" w:eastAsia="Arial" w:hAnsi="Arial" w:cs="Arial"/>
          <w:b/>
          <w:color w:val="0070C0"/>
        </w:rPr>
      </w:pPr>
    </w:p>
    <w:p w:rsidR="00A379ED" w:rsidRDefault="00432D18">
      <w:pPr>
        <w:spacing w:line="360" w:lineRule="auto"/>
        <w:rPr>
          <w:rFonts w:ascii="Arial" w:eastAsia="Arial" w:hAnsi="Arial" w:cs="Arial"/>
          <w:b/>
          <w:color w:val="0070C0"/>
        </w:rPr>
      </w:pPr>
      <w:r>
        <w:rPr>
          <w:rFonts w:ascii="Arial" w:eastAsia="Arial" w:hAnsi="Arial" w:cs="Arial"/>
          <w:b/>
          <w:color w:val="0070C0"/>
        </w:rPr>
        <w:br w:type="page"/>
      </w:r>
    </w:p>
    <w:p w:rsidR="00A379ED" w:rsidRDefault="00432D18">
      <w:pPr>
        <w:spacing w:line="360" w:lineRule="auto"/>
        <w:jc w:val="center"/>
        <w:rPr>
          <w:rFonts w:ascii="Arial" w:eastAsia="Arial" w:hAnsi="Arial" w:cs="Arial"/>
          <w:b/>
          <w:color w:val="0070C0"/>
        </w:rPr>
      </w:pPr>
      <w:r>
        <w:rPr>
          <w:rFonts w:ascii="Arial" w:eastAsia="Arial" w:hAnsi="Arial" w:cs="Arial"/>
          <w:b/>
          <w:color w:val="0070C0"/>
        </w:rPr>
        <w:lastRenderedPageBreak/>
        <w:t>HỒ SƠ XIN VISA NHẬT BẢN</w:t>
      </w:r>
    </w:p>
    <w:p w:rsidR="00A379ED" w:rsidRPr="00165EC8" w:rsidRDefault="00432D18">
      <w:pPr>
        <w:pBdr>
          <w:top w:val="nil"/>
          <w:left w:val="nil"/>
          <w:bottom w:val="nil"/>
          <w:right w:val="nil"/>
          <w:between w:val="nil"/>
        </w:pBdr>
        <w:spacing w:line="360" w:lineRule="auto"/>
        <w:jc w:val="center"/>
        <w:rPr>
          <w:rFonts w:ascii="Arial" w:eastAsia="Arial" w:hAnsi="Arial" w:cs="Arial"/>
          <w:i/>
          <w:color w:val="0070C0"/>
          <w:lang w:val="vi-VN"/>
        </w:rPr>
      </w:pPr>
      <w:r>
        <w:rPr>
          <w:rFonts w:ascii="Arial" w:eastAsia="Arial" w:hAnsi="Arial" w:cs="Arial"/>
          <w:i/>
          <w:color w:val="0070C0"/>
        </w:rPr>
        <w:t xml:space="preserve">Để chuẩn bị tốt nhất cho việc xin visa nhập cảnh vào Nhật bản, công ty xin gửi Quý Khách những thông tin hồ </w:t>
      </w:r>
      <w:proofErr w:type="gramStart"/>
      <w:r>
        <w:rPr>
          <w:rFonts w:ascii="Arial" w:eastAsia="Arial" w:hAnsi="Arial" w:cs="Arial"/>
          <w:i/>
          <w:color w:val="0070C0"/>
        </w:rPr>
        <w:t>sơ</w:t>
      </w:r>
      <w:proofErr w:type="gramEnd"/>
      <w:r>
        <w:rPr>
          <w:rFonts w:ascii="Arial" w:eastAsia="Arial" w:hAnsi="Arial" w:cs="Arial"/>
          <w:i/>
          <w:color w:val="0070C0"/>
        </w:rPr>
        <w:t xml:space="preserve"> cơ bản để chuẩn bị như sau:</w:t>
      </w:r>
      <w:r w:rsidR="00165EC8">
        <w:rPr>
          <w:rFonts w:ascii="Arial" w:eastAsia="Arial" w:hAnsi="Arial" w:cs="Arial"/>
          <w:i/>
          <w:color w:val="0070C0"/>
          <w:lang w:val="vi-VN"/>
        </w:rPr>
        <w:br/>
      </w:r>
      <w:r w:rsidR="00165EC8">
        <w:rPr>
          <w:rFonts w:ascii="Arial" w:eastAsia="Arial" w:hAnsi="Arial" w:cs="Arial"/>
          <w:i/>
          <w:noProof/>
          <w:color w:val="0070C0"/>
          <w14:ligatures w14:val="standardContextual"/>
        </w:rPr>
        <w:drawing>
          <wp:inline distT="0" distB="0" distL="0" distR="0" wp14:anchorId="77190BA9" wp14:editId="7ADCAEB4">
            <wp:extent cx="5909310" cy="7249884"/>
            <wp:effectExtent l="0" t="0" r="0" b="8255"/>
            <wp:docPr id="1323952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52005" name="Picture 1323952005"/>
                    <pic:cNvPicPr/>
                  </pic:nvPicPr>
                  <pic:blipFill>
                    <a:blip r:embed="rId26" cstate="email">
                      <a:extLst>
                        <a:ext uri="{28A0092B-C50C-407E-A947-70E740481C1C}">
                          <a14:useLocalDpi xmlns:a14="http://schemas.microsoft.com/office/drawing/2010/main"/>
                        </a:ext>
                      </a:extLst>
                    </a:blip>
                    <a:stretch>
                      <a:fillRect/>
                    </a:stretch>
                  </pic:blipFill>
                  <pic:spPr>
                    <a:xfrm>
                      <a:off x="0" y="0"/>
                      <a:ext cx="5926998" cy="7271585"/>
                    </a:xfrm>
                    <a:prstGeom prst="rect">
                      <a:avLst/>
                    </a:prstGeom>
                  </pic:spPr>
                </pic:pic>
              </a:graphicData>
            </a:graphic>
          </wp:inline>
        </w:drawing>
      </w:r>
    </w:p>
    <w:p w:rsidR="00A379ED" w:rsidRDefault="00820B2D">
      <w:pPr>
        <w:spacing w:line="360" w:lineRule="auto"/>
        <w:ind w:right="-72"/>
        <w:jc w:val="center"/>
        <w:rPr>
          <w:rFonts w:ascii="Arial" w:eastAsia="Arial" w:hAnsi="Arial" w:cs="Arial"/>
          <w:b/>
          <w:color w:val="0070C0"/>
          <w:sz w:val="28"/>
          <w:szCs w:val="28"/>
        </w:rPr>
      </w:pPr>
      <w:r>
        <w:rPr>
          <w:rFonts w:ascii="Arial" w:eastAsia="Arial" w:hAnsi="Arial" w:cs="Arial"/>
          <w:b/>
          <w:color w:val="0070C0"/>
          <w:sz w:val="28"/>
          <w:szCs w:val="28"/>
          <w:lang w:val="vi-VN"/>
        </w:rPr>
        <w:t>Du Lịch Văn Hóa Việt Travel c</w:t>
      </w:r>
      <w:r w:rsidR="00432D18">
        <w:rPr>
          <w:rFonts w:ascii="Arial" w:eastAsia="Arial" w:hAnsi="Arial" w:cs="Arial"/>
          <w:b/>
          <w:color w:val="0070C0"/>
          <w:sz w:val="28"/>
          <w:szCs w:val="28"/>
        </w:rPr>
        <w:t>húc quý khách một chuyến đi thú vị và bổ ích!</w:t>
      </w:r>
    </w:p>
    <w:p w:rsidR="00A379ED" w:rsidRDefault="00A379ED">
      <w:pPr>
        <w:pBdr>
          <w:top w:val="nil"/>
          <w:left w:val="nil"/>
          <w:bottom w:val="nil"/>
          <w:right w:val="nil"/>
          <w:between w:val="nil"/>
        </w:pBdr>
        <w:spacing w:line="360" w:lineRule="auto"/>
        <w:jc w:val="center"/>
        <w:rPr>
          <w:rFonts w:ascii="Arial" w:eastAsia="Arial" w:hAnsi="Arial" w:cs="Arial"/>
          <w:color w:val="2E75B5"/>
        </w:rPr>
      </w:pPr>
    </w:p>
    <w:p w:rsidR="00A379ED" w:rsidRDefault="00A379ED">
      <w:pPr>
        <w:spacing w:line="360" w:lineRule="auto"/>
        <w:rPr>
          <w:rFonts w:ascii="Arial" w:eastAsia="Arial" w:hAnsi="Arial" w:cs="Arial"/>
        </w:rPr>
      </w:pPr>
    </w:p>
    <w:p w:rsidR="00A379ED" w:rsidRDefault="00A379ED">
      <w:pPr>
        <w:spacing w:line="360" w:lineRule="auto"/>
        <w:rPr>
          <w:rFonts w:ascii="Arial" w:hAnsi="Arial" w:cs="Arial"/>
        </w:rPr>
      </w:pPr>
    </w:p>
    <w:sectPr w:rsidR="00A379ED">
      <w:headerReference w:type="default" r:id="rId27"/>
      <w:footerReference w:type="default" r:id="rId28"/>
      <w:pgSz w:w="11906" w:h="16838"/>
      <w:pgMar w:top="0" w:right="566" w:bottom="180" w:left="5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7D1" w:rsidRDefault="00B057D1">
      <w:r>
        <w:separator/>
      </w:r>
    </w:p>
  </w:endnote>
  <w:endnote w:type="continuationSeparator" w:id="0">
    <w:p w:rsidR="00B057D1" w:rsidRDefault="00B05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游ゴシック Light">
    <w:panose1 w:val="00000000000000000000"/>
    <w:charset w:val="80"/>
    <w:family w:val="roman"/>
    <w:notTrueType/>
    <w:pitch w:val="default"/>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ゴシック">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ED" w:rsidRDefault="00432D18">
    <w:pPr>
      <w:pBdr>
        <w:top w:val="nil"/>
        <w:left w:val="nil"/>
        <w:bottom w:val="nil"/>
        <w:right w:val="nil"/>
        <w:between w:val="nil"/>
      </w:pBdr>
      <w:tabs>
        <w:tab w:val="center" w:pos="4513"/>
        <w:tab w:val="right" w:pos="9026"/>
      </w:tabs>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7D1" w:rsidRDefault="00B057D1">
      <w:r>
        <w:separator/>
      </w:r>
    </w:p>
  </w:footnote>
  <w:footnote w:type="continuationSeparator" w:id="0">
    <w:p w:rsidR="00B057D1" w:rsidRDefault="00B05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ED" w:rsidRDefault="00A379ED">
    <w:pPr>
      <w:pBdr>
        <w:top w:val="nil"/>
        <w:left w:val="nil"/>
        <w:bottom w:val="nil"/>
        <w:right w:val="nil"/>
        <w:between w:val="nil"/>
      </w:pBdr>
      <w:tabs>
        <w:tab w:val="center" w:pos="4513"/>
        <w:tab w:val="right" w:pos="9026"/>
      </w:tabs>
      <w:rPr>
        <w:color w:val="000000"/>
      </w:rPr>
    </w:pPr>
  </w:p>
  <w:p w:rsidR="00A379ED" w:rsidRDefault="00A379ED">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visibility:visible;mso-wrap-style:square" o:bullet="t">
        <v:imagedata r:id="rId1" o:title=""/>
      </v:shape>
    </w:pict>
  </w:numPicBullet>
  <w:abstractNum w:abstractNumId="0">
    <w:nsid w:val="08D5762C"/>
    <w:multiLevelType w:val="multilevel"/>
    <w:tmpl w:val="9B989F4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5951C0"/>
    <w:multiLevelType w:val="multilevel"/>
    <w:tmpl w:val="F8F6C1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916F34"/>
    <w:multiLevelType w:val="hybridMultilevel"/>
    <w:tmpl w:val="B63A5314"/>
    <w:lvl w:ilvl="0" w:tplc="04090007">
      <w:start w:val="1"/>
      <w:numFmt w:val="bullet"/>
      <w:lvlText w:val=""/>
      <w:lvlPicBulletId w:val="0"/>
      <w:lvlJc w:val="left"/>
      <w:pPr>
        <w:ind w:left="1063" w:hanging="360"/>
      </w:pPr>
      <w:rPr>
        <w:rFonts w:ascii="Symbol" w:hAnsi="Symbol"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3">
    <w:nsid w:val="18022BD4"/>
    <w:multiLevelType w:val="hybridMultilevel"/>
    <w:tmpl w:val="4A12E442"/>
    <w:lvl w:ilvl="0" w:tplc="0AEECC36">
      <w:start w:val="1"/>
      <w:numFmt w:val="bullet"/>
      <w:lvlText w:val=""/>
      <w:lvlJc w:val="left"/>
      <w:pPr>
        <w:ind w:left="1440" w:hanging="360"/>
      </w:pPr>
      <w:rPr>
        <w:rFonts w:ascii="Symbol" w:hAnsi="Symbol" w:hint="default"/>
        <w:color w:val="0070C0"/>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047EE8"/>
    <w:multiLevelType w:val="multilevel"/>
    <w:tmpl w:val="B6521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164478"/>
    <w:multiLevelType w:val="hybridMultilevel"/>
    <w:tmpl w:val="ED88FC94"/>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20886"/>
    <w:multiLevelType w:val="multilevel"/>
    <w:tmpl w:val="46906E3E"/>
    <w:lvl w:ilvl="0">
      <w:start w:val="1"/>
      <w:numFmt w:val="bullet"/>
      <w:lvlText w:val=""/>
      <w:lvlJc w:val="left"/>
      <w:pPr>
        <w:ind w:left="1182" w:hanging="360"/>
      </w:pPr>
      <w:rPr>
        <w:rFonts w:ascii="Wingdings" w:hAnsi="Wingdings" w:hint="default"/>
        <w:color w:val="000000"/>
      </w:rPr>
    </w:lvl>
    <w:lvl w:ilvl="1">
      <w:start w:val="1"/>
      <w:numFmt w:val="bullet"/>
      <w:lvlText w:val="o"/>
      <w:lvlJc w:val="left"/>
      <w:pPr>
        <w:ind w:left="1902" w:hanging="360"/>
      </w:pPr>
      <w:rPr>
        <w:rFonts w:ascii="Courier New" w:eastAsia="Courier New" w:hAnsi="Courier New" w:cs="Courier New"/>
      </w:rPr>
    </w:lvl>
    <w:lvl w:ilvl="2">
      <w:start w:val="1"/>
      <w:numFmt w:val="bullet"/>
      <w:lvlText w:val="▪"/>
      <w:lvlJc w:val="left"/>
      <w:pPr>
        <w:ind w:left="2622" w:hanging="360"/>
      </w:pPr>
      <w:rPr>
        <w:rFonts w:ascii="Noto Sans Symbols" w:eastAsia="Noto Sans Symbols" w:hAnsi="Noto Sans Symbols" w:cs="Noto Sans Symbols"/>
      </w:rPr>
    </w:lvl>
    <w:lvl w:ilvl="3">
      <w:start w:val="1"/>
      <w:numFmt w:val="bullet"/>
      <w:lvlText w:val="●"/>
      <w:lvlJc w:val="left"/>
      <w:pPr>
        <w:ind w:left="3342" w:hanging="360"/>
      </w:pPr>
      <w:rPr>
        <w:rFonts w:ascii="Noto Sans Symbols" w:eastAsia="Noto Sans Symbols" w:hAnsi="Noto Sans Symbols" w:cs="Noto Sans Symbols"/>
      </w:rPr>
    </w:lvl>
    <w:lvl w:ilvl="4">
      <w:start w:val="1"/>
      <w:numFmt w:val="bullet"/>
      <w:lvlText w:val="o"/>
      <w:lvlJc w:val="left"/>
      <w:pPr>
        <w:ind w:left="4062" w:hanging="360"/>
      </w:pPr>
      <w:rPr>
        <w:rFonts w:ascii="Courier New" w:eastAsia="Courier New" w:hAnsi="Courier New" w:cs="Courier New"/>
      </w:rPr>
    </w:lvl>
    <w:lvl w:ilvl="5">
      <w:start w:val="1"/>
      <w:numFmt w:val="bullet"/>
      <w:lvlText w:val="▪"/>
      <w:lvlJc w:val="left"/>
      <w:pPr>
        <w:ind w:left="4782" w:hanging="360"/>
      </w:pPr>
      <w:rPr>
        <w:rFonts w:ascii="Noto Sans Symbols" w:eastAsia="Noto Sans Symbols" w:hAnsi="Noto Sans Symbols" w:cs="Noto Sans Symbols"/>
      </w:rPr>
    </w:lvl>
    <w:lvl w:ilvl="6">
      <w:start w:val="1"/>
      <w:numFmt w:val="bullet"/>
      <w:lvlText w:val="●"/>
      <w:lvlJc w:val="left"/>
      <w:pPr>
        <w:ind w:left="5502" w:hanging="360"/>
      </w:pPr>
      <w:rPr>
        <w:rFonts w:ascii="Noto Sans Symbols" w:eastAsia="Noto Sans Symbols" w:hAnsi="Noto Sans Symbols" w:cs="Noto Sans Symbols"/>
      </w:rPr>
    </w:lvl>
    <w:lvl w:ilvl="7">
      <w:start w:val="1"/>
      <w:numFmt w:val="bullet"/>
      <w:lvlText w:val="o"/>
      <w:lvlJc w:val="left"/>
      <w:pPr>
        <w:ind w:left="6222" w:hanging="360"/>
      </w:pPr>
      <w:rPr>
        <w:rFonts w:ascii="Courier New" w:eastAsia="Courier New" w:hAnsi="Courier New" w:cs="Courier New"/>
      </w:rPr>
    </w:lvl>
    <w:lvl w:ilvl="8">
      <w:start w:val="1"/>
      <w:numFmt w:val="bullet"/>
      <w:lvlText w:val="▪"/>
      <w:lvlJc w:val="left"/>
      <w:pPr>
        <w:ind w:left="6942" w:hanging="360"/>
      </w:pPr>
      <w:rPr>
        <w:rFonts w:ascii="Noto Sans Symbols" w:eastAsia="Noto Sans Symbols" w:hAnsi="Noto Sans Symbols" w:cs="Noto Sans Symbols"/>
      </w:rPr>
    </w:lvl>
  </w:abstractNum>
  <w:abstractNum w:abstractNumId="7">
    <w:nsid w:val="197B2B61"/>
    <w:multiLevelType w:val="multilevel"/>
    <w:tmpl w:val="D360C36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9FA47F5"/>
    <w:multiLevelType w:val="multilevel"/>
    <w:tmpl w:val="5636BC2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CA06D5C"/>
    <w:multiLevelType w:val="hybridMultilevel"/>
    <w:tmpl w:val="49F81CF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036F4"/>
    <w:multiLevelType w:val="multilevel"/>
    <w:tmpl w:val="57ACB80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8C13047"/>
    <w:multiLevelType w:val="hybridMultilevel"/>
    <w:tmpl w:val="992EFD7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B132188"/>
    <w:multiLevelType w:val="multilevel"/>
    <w:tmpl w:val="335EE64C"/>
    <w:lvl w:ilvl="0">
      <w:start w:val="1"/>
      <w:numFmt w:val="bullet"/>
      <w:lvlText w:val="●"/>
      <w:lvlJc w:val="left"/>
      <w:pPr>
        <w:ind w:left="1530" w:hanging="360"/>
      </w:pPr>
      <w:rPr>
        <w:rFonts w:ascii="Noto Sans Symbols" w:eastAsia="Noto Sans Symbols" w:hAnsi="Noto Sans Symbols" w:cs="Noto Sans Symbols"/>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B947E38"/>
    <w:multiLevelType w:val="multilevel"/>
    <w:tmpl w:val="1F8EE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C050594"/>
    <w:multiLevelType w:val="hybridMultilevel"/>
    <w:tmpl w:val="162CD2F6"/>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D7166"/>
    <w:multiLevelType w:val="multilevel"/>
    <w:tmpl w:val="EEE2F4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1250B1E"/>
    <w:multiLevelType w:val="hybridMultilevel"/>
    <w:tmpl w:val="713C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084DD5"/>
    <w:multiLevelType w:val="hybridMultilevel"/>
    <w:tmpl w:val="3B92CA0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68704A2"/>
    <w:multiLevelType w:val="multilevel"/>
    <w:tmpl w:val="EE04A62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6FB68E6"/>
    <w:multiLevelType w:val="hybridMultilevel"/>
    <w:tmpl w:val="7D8832B2"/>
    <w:lvl w:ilvl="0" w:tplc="0AEECC36">
      <w:start w:val="1"/>
      <w:numFmt w:val="bullet"/>
      <w:lvlText w:val=""/>
      <w:lvlJc w:val="left"/>
      <w:pPr>
        <w:ind w:left="720" w:hanging="360"/>
      </w:pPr>
      <w:rPr>
        <w:rFonts w:ascii="Symbol" w:hAnsi="Symbol" w:hint="default"/>
        <w:color w:val="0070C0"/>
        <w:sz w:val="26"/>
        <w:szCs w:val="26"/>
      </w:rPr>
    </w:lvl>
    <w:lvl w:ilvl="1" w:tplc="FEA0EA1C">
      <w:numFmt w:val="bullet"/>
      <w:lvlText w:val="–"/>
      <w:lvlJc w:val="left"/>
      <w:pPr>
        <w:ind w:left="1440" w:hanging="360"/>
      </w:pPr>
      <w:rPr>
        <w:rFonts w:ascii="Times New Roman" w:eastAsia="Times New Roman" w:hAnsi="Times New Roman" w:cs="Times New Roman" w:hint="default"/>
        <w:b/>
        <w:i w:val="0"/>
        <w:color w:val="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2A583A"/>
    <w:multiLevelType w:val="multilevel"/>
    <w:tmpl w:val="9D16F5B6"/>
    <w:lvl w:ilvl="0">
      <w:start w:val="1"/>
      <w:numFmt w:val="bullet"/>
      <w:lvlText w:val=""/>
      <w:lvlJc w:val="left"/>
      <w:pPr>
        <w:ind w:left="1440" w:hanging="360"/>
      </w:pPr>
      <w:rPr>
        <w:rFonts w:ascii="Symbol" w:hAnsi="Symbol" w:hint="default"/>
        <w:color w:val="0070C0"/>
        <w:sz w:val="26"/>
        <w:szCs w:val="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nsid w:val="38414E15"/>
    <w:multiLevelType w:val="multilevel"/>
    <w:tmpl w:val="1118065C"/>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9F821D1"/>
    <w:multiLevelType w:val="multilevel"/>
    <w:tmpl w:val="25D6F03A"/>
    <w:lvl w:ilvl="0">
      <w:start w:val="1"/>
      <w:numFmt w:val="bullet"/>
      <w:lvlText w:val=""/>
      <w:lvlPicBulletId w:val="0"/>
      <w:lvlJc w:val="left"/>
      <w:pPr>
        <w:ind w:left="928" w:hanging="360"/>
      </w:pPr>
      <w:rPr>
        <w:rFonts w:ascii="Symbol" w:hAnsi="Symbol" w:hint="default"/>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FA3121D"/>
    <w:multiLevelType w:val="hybridMultilevel"/>
    <w:tmpl w:val="16868054"/>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A31A26"/>
    <w:multiLevelType w:val="hybridMultilevel"/>
    <w:tmpl w:val="11FA2A0E"/>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1C15FA"/>
    <w:multiLevelType w:val="hybridMultilevel"/>
    <w:tmpl w:val="05CA99FE"/>
    <w:lvl w:ilvl="0" w:tplc="3E548F02">
      <w:start w:val="1"/>
      <w:numFmt w:val="bullet"/>
      <w:lvlText w:val=""/>
      <w:lvlJc w:val="left"/>
      <w:pPr>
        <w:ind w:left="990" w:hanging="360"/>
      </w:pPr>
      <w:rPr>
        <w:rFonts w:ascii="Wingdings" w:hAnsi="Wingdings" w:hint="default"/>
        <w:color w:val="0070C0"/>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nsid w:val="4D1907CC"/>
    <w:multiLevelType w:val="hybridMultilevel"/>
    <w:tmpl w:val="E36AF222"/>
    <w:lvl w:ilvl="0" w:tplc="E06AC2E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502131"/>
    <w:multiLevelType w:val="hybridMultilevel"/>
    <w:tmpl w:val="ACE0AC42"/>
    <w:lvl w:ilvl="0" w:tplc="20C6CA16">
      <w:start w:val="1"/>
      <w:numFmt w:val="bullet"/>
      <w:lvlText w:val=""/>
      <w:lvlJc w:val="left"/>
      <w:pPr>
        <w:ind w:left="720" w:hanging="360"/>
      </w:pPr>
      <w:rPr>
        <w:rFonts w:ascii="Symbol" w:hAnsi="Symbol" w:hint="default"/>
        <w:color w:val="66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DD441B"/>
    <w:multiLevelType w:val="hybridMultilevel"/>
    <w:tmpl w:val="2912DBD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1E0264E"/>
    <w:multiLevelType w:val="hybridMultilevel"/>
    <w:tmpl w:val="1B726EB2"/>
    <w:lvl w:ilvl="0" w:tplc="04090007">
      <w:start w:val="1"/>
      <w:numFmt w:val="bullet"/>
      <w:lvlText w:val=""/>
      <w:lvlPicBulletId w:val="0"/>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nsid w:val="62D7252F"/>
    <w:multiLevelType w:val="hybridMultilevel"/>
    <w:tmpl w:val="855A434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204077"/>
    <w:multiLevelType w:val="hybridMultilevel"/>
    <w:tmpl w:val="4DCAB704"/>
    <w:lvl w:ilvl="0" w:tplc="4224F4B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A61F67"/>
    <w:multiLevelType w:val="hybridMultilevel"/>
    <w:tmpl w:val="F3D0091C"/>
    <w:lvl w:ilvl="0" w:tplc="4224F4B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176103"/>
    <w:multiLevelType w:val="hybridMultilevel"/>
    <w:tmpl w:val="C85059DC"/>
    <w:lvl w:ilvl="0" w:tplc="04090007">
      <w:start w:val="1"/>
      <w:numFmt w:val="bullet"/>
      <w:lvlText w:val=""/>
      <w:lvlPicBulletId w:val="0"/>
      <w:lvlJc w:val="left"/>
      <w:pPr>
        <w:ind w:left="1567" w:hanging="360"/>
      </w:pPr>
      <w:rPr>
        <w:rFonts w:ascii="Symbol" w:hAnsi="Symbol" w:hint="default"/>
      </w:rPr>
    </w:lvl>
    <w:lvl w:ilvl="1" w:tplc="04090003" w:tentative="1">
      <w:start w:val="1"/>
      <w:numFmt w:val="bullet"/>
      <w:lvlText w:val="o"/>
      <w:lvlJc w:val="left"/>
      <w:pPr>
        <w:ind w:left="2287" w:hanging="360"/>
      </w:pPr>
      <w:rPr>
        <w:rFonts w:ascii="Courier New" w:hAnsi="Courier New" w:cs="Courier New" w:hint="default"/>
      </w:rPr>
    </w:lvl>
    <w:lvl w:ilvl="2" w:tplc="04090005" w:tentative="1">
      <w:start w:val="1"/>
      <w:numFmt w:val="bullet"/>
      <w:lvlText w:val=""/>
      <w:lvlJc w:val="left"/>
      <w:pPr>
        <w:ind w:left="3007" w:hanging="360"/>
      </w:pPr>
      <w:rPr>
        <w:rFonts w:ascii="Wingdings" w:hAnsi="Wingdings" w:hint="default"/>
      </w:rPr>
    </w:lvl>
    <w:lvl w:ilvl="3" w:tplc="04090001" w:tentative="1">
      <w:start w:val="1"/>
      <w:numFmt w:val="bullet"/>
      <w:lvlText w:val=""/>
      <w:lvlJc w:val="left"/>
      <w:pPr>
        <w:ind w:left="3727" w:hanging="360"/>
      </w:pPr>
      <w:rPr>
        <w:rFonts w:ascii="Symbol" w:hAnsi="Symbol" w:hint="default"/>
      </w:rPr>
    </w:lvl>
    <w:lvl w:ilvl="4" w:tplc="04090003" w:tentative="1">
      <w:start w:val="1"/>
      <w:numFmt w:val="bullet"/>
      <w:lvlText w:val="o"/>
      <w:lvlJc w:val="left"/>
      <w:pPr>
        <w:ind w:left="4447" w:hanging="360"/>
      </w:pPr>
      <w:rPr>
        <w:rFonts w:ascii="Courier New" w:hAnsi="Courier New" w:cs="Courier New" w:hint="default"/>
      </w:rPr>
    </w:lvl>
    <w:lvl w:ilvl="5" w:tplc="04090005" w:tentative="1">
      <w:start w:val="1"/>
      <w:numFmt w:val="bullet"/>
      <w:lvlText w:val=""/>
      <w:lvlJc w:val="left"/>
      <w:pPr>
        <w:ind w:left="5167" w:hanging="360"/>
      </w:pPr>
      <w:rPr>
        <w:rFonts w:ascii="Wingdings" w:hAnsi="Wingdings" w:hint="default"/>
      </w:rPr>
    </w:lvl>
    <w:lvl w:ilvl="6" w:tplc="04090001" w:tentative="1">
      <w:start w:val="1"/>
      <w:numFmt w:val="bullet"/>
      <w:lvlText w:val=""/>
      <w:lvlJc w:val="left"/>
      <w:pPr>
        <w:ind w:left="5887" w:hanging="360"/>
      </w:pPr>
      <w:rPr>
        <w:rFonts w:ascii="Symbol" w:hAnsi="Symbol" w:hint="default"/>
      </w:rPr>
    </w:lvl>
    <w:lvl w:ilvl="7" w:tplc="04090003" w:tentative="1">
      <w:start w:val="1"/>
      <w:numFmt w:val="bullet"/>
      <w:lvlText w:val="o"/>
      <w:lvlJc w:val="left"/>
      <w:pPr>
        <w:ind w:left="6607" w:hanging="360"/>
      </w:pPr>
      <w:rPr>
        <w:rFonts w:ascii="Courier New" w:hAnsi="Courier New" w:cs="Courier New" w:hint="default"/>
      </w:rPr>
    </w:lvl>
    <w:lvl w:ilvl="8" w:tplc="04090005" w:tentative="1">
      <w:start w:val="1"/>
      <w:numFmt w:val="bullet"/>
      <w:lvlText w:val=""/>
      <w:lvlJc w:val="left"/>
      <w:pPr>
        <w:ind w:left="7327" w:hanging="360"/>
      </w:pPr>
      <w:rPr>
        <w:rFonts w:ascii="Wingdings" w:hAnsi="Wingdings" w:hint="default"/>
      </w:rPr>
    </w:lvl>
  </w:abstractNum>
  <w:abstractNum w:abstractNumId="35">
    <w:nsid w:val="73677FCC"/>
    <w:multiLevelType w:val="multilevel"/>
    <w:tmpl w:val="1C065D7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nsid w:val="74B4677B"/>
    <w:multiLevelType w:val="hybridMultilevel"/>
    <w:tmpl w:val="2B1C503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A032079"/>
    <w:multiLevelType w:val="multilevel"/>
    <w:tmpl w:val="D40C5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A2C4747"/>
    <w:multiLevelType w:val="hybridMultilevel"/>
    <w:tmpl w:val="239EA982"/>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7"/>
  </w:num>
  <w:num w:numId="4">
    <w:abstractNumId w:val="18"/>
  </w:num>
  <w:num w:numId="5">
    <w:abstractNumId w:val="15"/>
  </w:num>
  <w:num w:numId="6">
    <w:abstractNumId w:val="0"/>
  </w:num>
  <w:num w:numId="7">
    <w:abstractNumId w:val="8"/>
  </w:num>
  <w:num w:numId="8">
    <w:abstractNumId w:val="10"/>
  </w:num>
  <w:num w:numId="9">
    <w:abstractNumId w:val="1"/>
  </w:num>
  <w:num w:numId="10">
    <w:abstractNumId w:val="13"/>
  </w:num>
  <w:num w:numId="11">
    <w:abstractNumId w:val="12"/>
  </w:num>
  <w:num w:numId="12">
    <w:abstractNumId w:val="20"/>
  </w:num>
  <w:num w:numId="13">
    <w:abstractNumId w:val="21"/>
  </w:num>
  <w:num w:numId="14">
    <w:abstractNumId w:val="24"/>
  </w:num>
  <w:num w:numId="15">
    <w:abstractNumId w:val="6"/>
  </w:num>
  <w:num w:numId="16">
    <w:abstractNumId w:val="37"/>
  </w:num>
  <w:num w:numId="17">
    <w:abstractNumId w:val="26"/>
  </w:num>
  <w:num w:numId="18">
    <w:abstractNumId w:val="22"/>
  </w:num>
  <w:num w:numId="19">
    <w:abstractNumId w:val="36"/>
  </w:num>
  <w:num w:numId="20">
    <w:abstractNumId w:val="3"/>
  </w:num>
  <w:num w:numId="21">
    <w:abstractNumId w:val="9"/>
  </w:num>
  <w:num w:numId="22">
    <w:abstractNumId w:val="31"/>
  </w:num>
  <w:num w:numId="23">
    <w:abstractNumId w:val="5"/>
  </w:num>
  <w:num w:numId="24">
    <w:abstractNumId w:val="29"/>
  </w:num>
  <w:num w:numId="25">
    <w:abstractNumId w:val="11"/>
  </w:num>
  <w:num w:numId="26">
    <w:abstractNumId w:val="38"/>
  </w:num>
  <w:num w:numId="27">
    <w:abstractNumId w:val="30"/>
  </w:num>
  <w:num w:numId="28">
    <w:abstractNumId w:val="27"/>
  </w:num>
  <w:num w:numId="29">
    <w:abstractNumId w:val="23"/>
  </w:num>
  <w:num w:numId="30">
    <w:abstractNumId w:val="17"/>
  </w:num>
  <w:num w:numId="31">
    <w:abstractNumId w:val="25"/>
  </w:num>
  <w:num w:numId="32">
    <w:abstractNumId w:val="33"/>
  </w:num>
  <w:num w:numId="33">
    <w:abstractNumId w:val="14"/>
  </w:num>
  <w:num w:numId="34">
    <w:abstractNumId w:val="32"/>
  </w:num>
  <w:num w:numId="35">
    <w:abstractNumId w:val="19"/>
  </w:num>
  <w:num w:numId="36">
    <w:abstractNumId w:val="2"/>
  </w:num>
  <w:num w:numId="37">
    <w:abstractNumId w:val="34"/>
  </w:num>
  <w:num w:numId="38">
    <w:abstractNumId w:val="1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9ED"/>
    <w:rsid w:val="000E7B91"/>
    <w:rsid w:val="00165EC8"/>
    <w:rsid w:val="00195905"/>
    <w:rsid w:val="00245988"/>
    <w:rsid w:val="00432D18"/>
    <w:rsid w:val="00521C71"/>
    <w:rsid w:val="007D064A"/>
    <w:rsid w:val="00820B2D"/>
    <w:rsid w:val="00981B64"/>
    <w:rsid w:val="00A379ED"/>
    <w:rsid w:val="00A70EAD"/>
    <w:rsid w:val="00B057D1"/>
    <w:rsid w:val="00EC01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0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character" w:styleId="Strong">
    <w:name w:val="Strong"/>
    <w:uiPriority w:val="22"/>
    <w:qFormat/>
    <w:rPr>
      <w:b/>
      <w:bCs/>
    </w:rPr>
  </w:style>
  <w:style w:type="paragraph" w:styleId="BalloonText">
    <w:name w:val="Balloon Text"/>
    <w:basedOn w:val="Normal"/>
    <w:link w:val="BalloonTextChar"/>
    <w:uiPriority w:val="99"/>
    <w:semiHidden/>
    <w:unhideWhenUsed/>
    <w:rsid w:val="00820B2D"/>
    <w:rPr>
      <w:rFonts w:ascii="Tahoma" w:hAnsi="Tahoma" w:cs="Tahoma"/>
      <w:sz w:val="16"/>
      <w:szCs w:val="16"/>
    </w:rPr>
  </w:style>
  <w:style w:type="character" w:customStyle="1" w:styleId="BalloonTextChar">
    <w:name w:val="Balloon Text Char"/>
    <w:basedOn w:val="DefaultParagraphFont"/>
    <w:link w:val="BalloonText"/>
    <w:uiPriority w:val="99"/>
    <w:semiHidden/>
    <w:rsid w:val="00820B2D"/>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character" w:styleId="Strong">
    <w:name w:val="Strong"/>
    <w:uiPriority w:val="22"/>
    <w:qFormat/>
    <w:rPr>
      <w:b/>
      <w:bCs/>
    </w:rPr>
  </w:style>
  <w:style w:type="paragraph" w:styleId="BalloonText">
    <w:name w:val="Balloon Text"/>
    <w:basedOn w:val="Normal"/>
    <w:link w:val="BalloonTextChar"/>
    <w:uiPriority w:val="99"/>
    <w:semiHidden/>
    <w:unhideWhenUsed/>
    <w:rsid w:val="00820B2D"/>
    <w:rPr>
      <w:rFonts w:ascii="Tahoma" w:hAnsi="Tahoma" w:cs="Tahoma"/>
      <w:sz w:val="16"/>
      <w:szCs w:val="16"/>
    </w:rPr>
  </w:style>
  <w:style w:type="character" w:customStyle="1" w:styleId="BalloonTextChar">
    <w:name w:val="Balloon Text Char"/>
    <w:basedOn w:val="DefaultParagraphFont"/>
    <w:link w:val="BalloonText"/>
    <w:uiPriority w:val="99"/>
    <w:semiHidden/>
    <w:rsid w:val="00820B2D"/>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621669">
      <w:bodyDiv w:val="1"/>
      <w:marLeft w:val="0"/>
      <w:marRight w:val="0"/>
      <w:marTop w:val="0"/>
      <w:marBottom w:val="0"/>
      <w:divBdr>
        <w:top w:val="none" w:sz="0" w:space="0" w:color="auto"/>
        <w:left w:val="none" w:sz="0" w:space="0" w:color="auto"/>
        <w:bottom w:val="none" w:sz="0" w:space="0" w:color="auto"/>
        <w:right w:val="none" w:sz="0" w:space="0" w:color="auto"/>
      </w:divBdr>
      <w:divsChild>
        <w:div w:id="1053315390">
          <w:marLeft w:val="0"/>
          <w:marRight w:val="0"/>
          <w:marTop w:val="0"/>
          <w:marBottom w:val="0"/>
          <w:divBdr>
            <w:top w:val="none" w:sz="0" w:space="0" w:color="auto"/>
            <w:left w:val="none" w:sz="0" w:space="0" w:color="auto"/>
            <w:bottom w:val="none" w:sz="0" w:space="0" w:color="auto"/>
            <w:right w:val="none" w:sz="0" w:space="0" w:color="auto"/>
          </w:divBdr>
        </w:div>
        <w:div w:id="1597133728">
          <w:marLeft w:val="0"/>
          <w:marRight w:val="0"/>
          <w:marTop w:val="0"/>
          <w:marBottom w:val="0"/>
          <w:divBdr>
            <w:top w:val="none" w:sz="0" w:space="0" w:color="auto"/>
            <w:left w:val="none" w:sz="0" w:space="0" w:color="auto"/>
            <w:bottom w:val="none" w:sz="0" w:space="0" w:color="auto"/>
            <w:right w:val="none" w:sz="0" w:space="0" w:color="auto"/>
          </w:divBdr>
        </w:div>
      </w:divsChild>
    </w:div>
    <w:div w:id="136559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6.jpeg"/><Relationship Id="rId3" Type="http://schemas.microsoft.com/office/2007/relationships/stylesWithEffects" Target="stylesWithEffect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4.wdp"/><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8</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Windows User</cp:lastModifiedBy>
  <cp:revision>5</cp:revision>
  <dcterms:created xsi:type="dcterms:W3CDTF">2025-05-21T04:39:00Z</dcterms:created>
  <dcterms:modified xsi:type="dcterms:W3CDTF">2025-05-22T03:54:00Z</dcterms:modified>
</cp:coreProperties>
</file>